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F4F73" w14:textId="77777777" w:rsidR="00C71EB1" w:rsidRPr="00882F62" w:rsidRDefault="00C71EB1" w:rsidP="00EA32E6">
      <w:pPr>
        <w:spacing w:before="120" w:after="120"/>
        <w:rPr>
          <w:b/>
          <w:bCs/>
          <w:iCs/>
        </w:rPr>
      </w:pPr>
      <w:r w:rsidRPr="00882F62">
        <w:rPr>
          <w:b/>
          <w:bCs/>
          <w:iCs/>
        </w:rPr>
        <w:t>İŞİN KISA TANIMI:</w:t>
      </w:r>
    </w:p>
    <w:p w14:paraId="36279F42" w14:textId="77777777" w:rsidR="002A5340" w:rsidRPr="00882F62" w:rsidRDefault="006F3B7A" w:rsidP="00132422">
      <w:pPr>
        <w:pStyle w:val="Standard"/>
        <w:spacing w:line="360" w:lineRule="auto"/>
        <w:ind w:firstLine="708"/>
        <w:jc w:val="both"/>
        <w:rPr>
          <w:rFonts w:cs="Times New Roman"/>
        </w:rPr>
      </w:pPr>
      <w:r w:rsidRPr="00882F62">
        <w:rPr>
          <w:rFonts w:cs="Times New Roman"/>
        </w:rPr>
        <w:t xml:space="preserve">İl </w:t>
      </w:r>
      <w:proofErr w:type="spellStart"/>
      <w:r w:rsidRPr="00882F62">
        <w:rPr>
          <w:rFonts w:cs="Times New Roman"/>
        </w:rPr>
        <w:t>Tarım</w:t>
      </w:r>
      <w:proofErr w:type="spellEnd"/>
      <w:r w:rsidRPr="00882F62">
        <w:rPr>
          <w:rFonts w:cs="Times New Roman"/>
        </w:rPr>
        <w:t xml:space="preserve"> </w:t>
      </w:r>
      <w:proofErr w:type="spellStart"/>
      <w:r w:rsidRPr="00882F62">
        <w:rPr>
          <w:rFonts w:cs="Times New Roman"/>
        </w:rPr>
        <w:t>ve</w:t>
      </w:r>
      <w:proofErr w:type="spellEnd"/>
      <w:r w:rsidRPr="00882F62">
        <w:rPr>
          <w:rFonts w:cs="Times New Roman"/>
        </w:rPr>
        <w:t xml:space="preserve"> Orman</w:t>
      </w:r>
      <w:r w:rsidR="007879F7" w:rsidRPr="00882F62">
        <w:rPr>
          <w:rFonts w:cs="Times New Roman"/>
        </w:rPr>
        <w:t xml:space="preserve"> </w:t>
      </w:r>
      <w:proofErr w:type="spellStart"/>
      <w:r w:rsidR="007879F7" w:rsidRPr="00882F62">
        <w:rPr>
          <w:rFonts w:cs="Times New Roman"/>
        </w:rPr>
        <w:t>Müdürlüğü</w:t>
      </w:r>
      <w:proofErr w:type="spellEnd"/>
      <w:r w:rsidR="007879F7" w:rsidRPr="00882F62">
        <w:rPr>
          <w:rFonts w:cs="Times New Roman"/>
        </w:rPr>
        <w:t xml:space="preserve"> </w:t>
      </w:r>
      <w:proofErr w:type="spellStart"/>
      <w:r w:rsidR="007879F7" w:rsidRPr="00882F62">
        <w:rPr>
          <w:rFonts w:cs="Times New Roman"/>
        </w:rPr>
        <w:t>üst</w:t>
      </w:r>
      <w:proofErr w:type="spellEnd"/>
      <w:r w:rsidR="007879F7" w:rsidRPr="00882F62">
        <w:rPr>
          <w:rFonts w:cs="Times New Roman"/>
        </w:rPr>
        <w:t xml:space="preserve"> </w:t>
      </w:r>
      <w:proofErr w:type="spellStart"/>
      <w:r w:rsidR="007879F7" w:rsidRPr="00882F62">
        <w:rPr>
          <w:rFonts w:cs="Times New Roman"/>
        </w:rPr>
        <w:t>yönetimi</w:t>
      </w:r>
      <w:proofErr w:type="spellEnd"/>
      <w:r w:rsidR="00AC20B8" w:rsidRPr="00882F62">
        <w:rPr>
          <w:rFonts w:cs="Times New Roman"/>
        </w:rPr>
        <w:t xml:space="preserve"> </w:t>
      </w:r>
      <w:proofErr w:type="spellStart"/>
      <w:r w:rsidR="00AC20B8" w:rsidRPr="00882F62">
        <w:rPr>
          <w:rFonts w:cs="Times New Roman"/>
        </w:rPr>
        <w:t>ve</w:t>
      </w:r>
      <w:proofErr w:type="spellEnd"/>
      <w:r w:rsidR="00AC20B8" w:rsidRPr="00882F62">
        <w:rPr>
          <w:rFonts w:cs="Times New Roman"/>
        </w:rPr>
        <w:t xml:space="preserve"> </w:t>
      </w:r>
      <w:proofErr w:type="spellStart"/>
      <w:r w:rsidR="00AC20B8" w:rsidRPr="00882F62">
        <w:rPr>
          <w:rFonts w:cs="Times New Roman"/>
        </w:rPr>
        <w:t>ilgili</w:t>
      </w:r>
      <w:proofErr w:type="spellEnd"/>
      <w:r w:rsidR="00AC20B8" w:rsidRPr="00882F62">
        <w:rPr>
          <w:rFonts w:cs="Times New Roman"/>
        </w:rPr>
        <w:t xml:space="preserve"> </w:t>
      </w:r>
      <w:proofErr w:type="spellStart"/>
      <w:r w:rsidR="00AC20B8" w:rsidRPr="00882F62">
        <w:rPr>
          <w:rFonts w:cs="Times New Roman"/>
        </w:rPr>
        <w:t>mevzuat</w:t>
      </w:r>
      <w:proofErr w:type="spellEnd"/>
      <w:r w:rsidR="003B341F" w:rsidRPr="00882F62">
        <w:rPr>
          <w:rFonts w:cs="Times New Roman"/>
        </w:rPr>
        <w:t xml:space="preserve"> </w:t>
      </w:r>
      <w:proofErr w:type="spellStart"/>
      <w:r w:rsidR="007879F7" w:rsidRPr="00882F62">
        <w:rPr>
          <w:rFonts w:cs="Times New Roman"/>
        </w:rPr>
        <w:t>tarafından</w:t>
      </w:r>
      <w:proofErr w:type="spellEnd"/>
      <w:r w:rsidR="007879F7" w:rsidRPr="00882F62">
        <w:rPr>
          <w:rFonts w:cs="Times New Roman"/>
        </w:rPr>
        <w:t xml:space="preserve"> </w:t>
      </w:r>
      <w:proofErr w:type="spellStart"/>
      <w:r w:rsidR="007879F7" w:rsidRPr="00882F62">
        <w:rPr>
          <w:rFonts w:cs="Times New Roman"/>
        </w:rPr>
        <w:t>belirlenen</w:t>
      </w:r>
      <w:proofErr w:type="spellEnd"/>
      <w:r w:rsidR="007879F7" w:rsidRPr="00882F62">
        <w:rPr>
          <w:rFonts w:cs="Times New Roman"/>
        </w:rPr>
        <w:t xml:space="preserve"> </w:t>
      </w:r>
      <w:proofErr w:type="spellStart"/>
      <w:r w:rsidR="007879F7" w:rsidRPr="00882F62">
        <w:rPr>
          <w:rFonts w:cs="Times New Roman"/>
        </w:rPr>
        <w:t>amaç</w:t>
      </w:r>
      <w:proofErr w:type="spellEnd"/>
      <w:r w:rsidR="007879F7" w:rsidRPr="00882F62">
        <w:rPr>
          <w:rFonts w:cs="Times New Roman"/>
        </w:rPr>
        <w:t xml:space="preserve">, </w:t>
      </w:r>
      <w:proofErr w:type="spellStart"/>
      <w:r w:rsidR="007879F7" w:rsidRPr="00882F62">
        <w:rPr>
          <w:rFonts w:cs="Times New Roman"/>
        </w:rPr>
        <w:t>il</w:t>
      </w:r>
      <w:r w:rsidR="002E4062" w:rsidRPr="00882F62">
        <w:rPr>
          <w:rFonts w:cs="Times New Roman"/>
        </w:rPr>
        <w:t>ke</w:t>
      </w:r>
      <w:proofErr w:type="spellEnd"/>
      <w:r w:rsidR="002E4062" w:rsidRPr="00882F62">
        <w:rPr>
          <w:rFonts w:cs="Times New Roman"/>
        </w:rPr>
        <w:t xml:space="preserve"> </w:t>
      </w:r>
      <w:proofErr w:type="spellStart"/>
      <w:r w:rsidR="002E4062" w:rsidRPr="00882F62">
        <w:rPr>
          <w:rFonts w:cs="Times New Roman"/>
        </w:rPr>
        <w:t>ve</w:t>
      </w:r>
      <w:proofErr w:type="spellEnd"/>
      <w:r w:rsidR="002E4062" w:rsidRPr="00882F62">
        <w:rPr>
          <w:rFonts w:cs="Times New Roman"/>
        </w:rPr>
        <w:t xml:space="preserve"> </w:t>
      </w:r>
      <w:proofErr w:type="spellStart"/>
      <w:r w:rsidR="002E4062" w:rsidRPr="00882F62">
        <w:rPr>
          <w:rFonts w:cs="Times New Roman"/>
        </w:rPr>
        <w:t>talimatlara</w:t>
      </w:r>
      <w:proofErr w:type="spellEnd"/>
      <w:r w:rsidR="002E4062" w:rsidRPr="00882F62">
        <w:rPr>
          <w:rFonts w:cs="Times New Roman"/>
        </w:rPr>
        <w:t xml:space="preserve"> </w:t>
      </w:r>
      <w:proofErr w:type="spellStart"/>
      <w:r w:rsidR="00A8303F" w:rsidRPr="00882F62">
        <w:rPr>
          <w:rFonts w:cs="Times New Roman"/>
        </w:rPr>
        <w:t>uygun</w:t>
      </w:r>
      <w:proofErr w:type="spellEnd"/>
      <w:r w:rsidR="00A8303F" w:rsidRPr="00882F62">
        <w:rPr>
          <w:rFonts w:cs="Times New Roman"/>
        </w:rPr>
        <w:t xml:space="preserve"> </w:t>
      </w:r>
      <w:proofErr w:type="spellStart"/>
      <w:r w:rsidR="00A8303F" w:rsidRPr="00882F62">
        <w:rPr>
          <w:rFonts w:cs="Times New Roman"/>
        </w:rPr>
        <w:t>olarak</w:t>
      </w:r>
      <w:proofErr w:type="spellEnd"/>
      <w:r w:rsidR="00A8303F" w:rsidRPr="00882F62">
        <w:rPr>
          <w:rFonts w:cs="Times New Roman"/>
        </w:rPr>
        <w:t>;</w:t>
      </w:r>
      <w:r w:rsidR="00182022" w:rsidRPr="00882F62">
        <w:rPr>
          <w:rFonts w:cs="Times New Roman"/>
        </w:rPr>
        <w:t xml:space="preserve"> </w:t>
      </w:r>
      <w:proofErr w:type="spellStart"/>
      <w:r w:rsidR="00182022" w:rsidRPr="00882F62">
        <w:rPr>
          <w:rFonts w:cs="Times New Roman"/>
        </w:rPr>
        <w:t>tarımsal</w:t>
      </w:r>
      <w:proofErr w:type="spellEnd"/>
      <w:r w:rsidR="00182022" w:rsidRPr="00882F62">
        <w:rPr>
          <w:rFonts w:cs="Times New Roman"/>
        </w:rPr>
        <w:t xml:space="preserve"> </w:t>
      </w:r>
      <w:proofErr w:type="spellStart"/>
      <w:r w:rsidR="00182022" w:rsidRPr="00882F62">
        <w:rPr>
          <w:rFonts w:cs="Times New Roman"/>
        </w:rPr>
        <w:t>arazilerin</w:t>
      </w:r>
      <w:proofErr w:type="spellEnd"/>
      <w:r w:rsidR="00182022" w:rsidRPr="00882F62">
        <w:rPr>
          <w:rFonts w:cs="Times New Roman"/>
        </w:rPr>
        <w:t xml:space="preserve"> </w:t>
      </w:r>
      <w:proofErr w:type="spellStart"/>
      <w:r w:rsidR="00182022" w:rsidRPr="00882F62">
        <w:rPr>
          <w:rFonts w:cs="Times New Roman"/>
        </w:rPr>
        <w:t>değerlendirilmesi</w:t>
      </w:r>
      <w:proofErr w:type="spellEnd"/>
      <w:r w:rsidR="00A8303F" w:rsidRPr="00882F62">
        <w:rPr>
          <w:rFonts w:cs="Times New Roman"/>
        </w:rPr>
        <w:t xml:space="preserve"> </w:t>
      </w:r>
      <w:proofErr w:type="spellStart"/>
      <w:r w:rsidR="00A8303F" w:rsidRPr="00882F62">
        <w:rPr>
          <w:rFonts w:cs="Times New Roman"/>
        </w:rPr>
        <w:t>ile</w:t>
      </w:r>
      <w:proofErr w:type="spellEnd"/>
      <w:r w:rsidR="00182022" w:rsidRPr="00882F62">
        <w:rPr>
          <w:rFonts w:cs="Times New Roman"/>
        </w:rPr>
        <w:t xml:space="preserve"> </w:t>
      </w:r>
      <w:proofErr w:type="spellStart"/>
      <w:r w:rsidR="00182022" w:rsidRPr="00882F62">
        <w:rPr>
          <w:rFonts w:cs="Times New Roman"/>
        </w:rPr>
        <w:t>ilgili</w:t>
      </w:r>
      <w:proofErr w:type="spellEnd"/>
      <w:r w:rsidR="00A8303F" w:rsidRPr="00882F62">
        <w:rPr>
          <w:rFonts w:cs="Times New Roman"/>
        </w:rPr>
        <w:t xml:space="preserve"> </w:t>
      </w:r>
      <w:proofErr w:type="spellStart"/>
      <w:r w:rsidR="00493522" w:rsidRPr="00882F62">
        <w:rPr>
          <w:rFonts w:cs="Times New Roman"/>
        </w:rPr>
        <w:t>iş</w:t>
      </w:r>
      <w:proofErr w:type="spellEnd"/>
      <w:r w:rsidR="00493522" w:rsidRPr="00882F62">
        <w:rPr>
          <w:rFonts w:cs="Times New Roman"/>
        </w:rPr>
        <w:t xml:space="preserve"> </w:t>
      </w:r>
      <w:proofErr w:type="spellStart"/>
      <w:r w:rsidR="00493522" w:rsidRPr="00882F62">
        <w:rPr>
          <w:rFonts w:cs="Times New Roman"/>
        </w:rPr>
        <w:t>ve</w:t>
      </w:r>
      <w:proofErr w:type="spellEnd"/>
      <w:r w:rsidR="00493522" w:rsidRPr="00882F62">
        <w:rPr>
          <w:rFonts w:cs="Times New Roman"/>
        </w:rPr>
        <w:t xml:space="preserve"> </w:t>
      </w:r>
      <w:proofErr w:type="spellStart"/>
      <w:r w:rsidR="00493522" w:rsidRPr="00882F62">
        <w:rPr>
          <w:rFonts w:cs="Times New Roman"/>
        </w:rPr>
        <w:t>işlemleri</w:t>
      </w:r>
      <w:proofErr w:type="spellEnd"/>
      <w:r w:rsidR="00493522" w:rsidRPr="00882F62">
        <w:rPr>
          <w:rFonts w:cs="Times New Roman"/>
        </w:rPr>
        <w:t xml:space="preserve"> </w:t>
      </w:r>
      <w:proofErr w:type="spellStart"/>
      <w:r w:rsidR="00A8303F" w:rsidRPr="00882F62">
        <w:rPr>
          <w:rFonts w:cs="Times New Roman"/>
        </w:rPr>
        <w:t>yürütmek</w:t>
      </w:r>
      <w:proofErr w:type="spellEnd"/>
      <w:r w:rsidR="008A7665" w:rsidRPr="00882F62">
        <w:rPr>
          <w:rFonts w:cs="Times New Roman"/>
        </w:rPr>
        <w:t>.</w:t>
      </w:r>
      <w:r w:rsidR="00182022" w:rsidRPr="00882F62">
        <w:rPr>
          <w:rFonts w:cs="Times New Roman"/>
        </w:rPr>
        <w:t xml:space="preserve"> </w:t>
      </w:r>
    </w:p>
    <w:p w14:paraId="29156E76" w14:textId="77777777" w:rsidR="007F07CF" w:rsidRPr="00882F62" w:rsidRDefault="007F07CF" w:rsidP="00132422">
      <w:pPr>
        <w:pStyle w:val="Standard"/>
        <w:spacing w:line="360" w:lineRule="auto"/>
        <w:ind w:firstLine="708"/>
        <w:jc w:val="both"/>
        <w:rPr>
          <w:rFonts w:cs="Times New Roman"/>
        </w:rPr>
      </w:pPr>
    </w:p>
    <w:p w14:paraId="363B6349" w14:textId="77777777" w:rsidR="00C71EB1" w:rsidRPr="00882F62" w:rsidRDefault="00C71EB1" w:rsidP="00EA32E6">
      <w:pPr>
        <w:spacing w:before="120" w:after="120"/>
        <w:rPr>
          <w:b/>
          <w:bCs/>
          <w:iCs/>
        </w:rPr>
      </w:pPr>
      <w:r w:rsidRPr="00882F62">
        <w:rPr>
          <w:b/>
          <w:bCs/>
          <w:iCs/>
        </w:rPr>
        <w:t>GÖREV VE SORUMLULUKLARI:</w:t>
      </w:r>
    </w:p>
    <w:p w14:paraId="1F5CA6C3" w14:textId="77777777" w:rsidR="0039642D" w:rsidRPr="00882F62" w:rsidRDefault="00182022" w:rsidP="0039642D">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Arazi ve toprak etüdü, sınıflama ve haritalama islerini yapmak, yaptırmak</w:t>
      </w:r>
      <w:r w:rsidR="00B73ABA" w:rsidRPr="00882F62">
        <w:rPr>
          <w:rFonts w:eastAsia="TimesNewRoman"/>
        </w:rPr>
        <w:t>.</w:t>
      </w:r>
    </w:p>
    <w:p w14:paraId="40764601" w14:textId="77777777" w:rsidR="00553E37" w:rsidRPr="00882F62" w:rsidRDefault="00553E37" w:rsidP="000B7CC8">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Toprak haritalarını kontrol etmek,  onaylatmak</w:t>
      </w:r>
      <w:r w:rsidR="00B73ABA" w:rsidRPr="00882F62">
        <w:rPr>
          <w:rFonts w:eastAsia="TimesNewRoman"/>
        </w:rPr>
        <w:t>.</w:t>
      </w:r>
    </w:p>
    <w:p w14:paraId="146872ED" w14:textId="77777777" w:rsidR="0039642D" w:rsidRPr="00882F62" w:rsidRDefault="009621F5" w:rsidP="0039642D">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Tarımsal üretim potansiyeli yüksek ovaların belirlenmesi işlemlerini yapmak, yaptırmak</w:t>
      </w:r>
      <w:r w:rsidR="00B73ABA" w:rsidRPr="00882F62">
        <w:rPr>
          <w:rFonts w:eastAsia="TimesNewRoman"/>
        </w:rPr>
        <w:t>.</w:t>
      </w:r>
    </w:p>
    <w:p w14:paraId="060DAA6B" w14:textId="77777777" w:rsidR="0039642D" w:rsidRPr="00882F62" w:rsidRDefault="00182022" w:rsidP="0039642D">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Toprak ve arazi veri tabanına ilişkin çalışmaları yapmak</w:t>
      </w:r>
      <w:r w:rsidR="00B73ABA" w:rsidRPr="00882F62">
        <w:rPr>
          <w:rFonts w:eastAsia="TimesNewRoman"/>
        </w:rPr>
        <w:t>.</w:t>
      </w:r>
    </w:p>
    <w:p w14:paraId="554F86D0" w14:textId="77777777" w:rsidR="000B7CC8" w:rsidRPr="00882F62" w:rsidRDefault="000B7CC8" w:rsidP="000B7CC8">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Arazi kullanım planlarını yapmak, yaptırmak</w:t>
      </w:r>
      <w:r w:rsidR="00B73ABA" w:rsidRPr="00882F62">
        <w:rPr>
          <w:rFonts w:eastAsia="TimesNewRoman"/>
        </w:rPr>
        <w:t>.</w:t>
      </w:r>
    </w:p>
    <w:p w14:paraId="66F3BF63" w14:textId="77777777" w:rsidR="002D7D51" w:rsidRPr="00882F62" w:rsidRDefault="002D7D51" w:rsidP="0039642D">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Tarımsal amaçlı arazi kullanım planlarını hazırlamak, hazırlatmak</w:t>
      </w:r>
      <w:r w:rsidR="00B73ABA" w:rsidRPr="00882F62">
        <w:rPr>
          <w:rFonts w:eastAsia="TimesNewRoman"/>
        </w:rPr>
        <w:t>.</w:t>
      </w:r>
    </w:p>
    <w:p w14:paraId="30023366" w14:textId="77777777" w:rsidR="0039642D" w:rsidRPr="00882F62" w:rsidRDefault="007A6AB2" w:rsidP="0039642D">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Toprak ve arazilerin korunması, geliştirilmesi ve verimli kullanılması ile ilgili çalışmalar yapmak, uygulanmasını sağlamak, izlemek ve değerlendirmek, toprak, su, biyolojik çeşitlilik gibi doğal kaynakların doğal olaylar veya arazi kullanımından kaynaklanan bozulmalarını önlemek için gerekli tedbirleri almak</w:t>
      </w:r>
      <w:r w:rsidR="00B73ABA" w:rsidRPr="00882F62">
        <w:rPr>
          <w:rFonts w:eastAsia="TimesNewRoman"/>
        </w:rPr>
        <w:t>.</w:t>
      </w:r>
    </w:p>
    <w:p w14:paraId="5F7AA240" w14:textId="77777777" w:rsidR="0039642D" w:rsidRPr="00882F62" w:rsidRDefault="007A6AB2" w:rsidP="0039642D">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 xml:space="preserve">Diğer kamu kurum ve kuruluşları ile </w:t>
      </w:r>
      <w:proofErr w:type="gramStart"/>
      <w:r w:rsidRPr="00882F62">
        <w:rPr>
          <w:rFonts w:eastAsia="TimesNewRoman"/>
        </w:rPr>
        <w:t>işbirliği</w:t>
      </w:r>
      <w:proofErr w:type="gramEnd"/>
      <w:r w:rsidRPr="00882F62">
        <w:rPr>
          <w:rFonts w:eastAsia="TimesNewRoman"/>
        </w:rPr>
        <w:t xml:space="preserve"> yaparak, arazi değerlendirmesine esas nüfus, iklim, toprak, bitki, hidroloji, jeoloji ve diğer arazi bilgilerini temin etmek</w:t>
      </w:r>
      <w:r w:rsidR="00B73ABA" w:rsidRPr="00882F62">
        <w:rPr>
          <w:rFonts w:eastAsia="TimesNewRoman"/>
        </w:rPr>
        <w:t>.</w:t>
      </w:r>
    </w:p>
    <w:p w14:paraId="7EAF550D" w14:textId="77777777" w:rsidR="0039642D" w:rsidRPr="00882F62" w:rsidRDefault="007D2A45" w:rsidP="0039642D">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T</w:t>
      </w:r>
      <w:r w:rsidR="009A5523" w:rsidRPr="00882F62">
        <w:rPr>
          <w:rFonts w:eastAsia="TimesNewRoman"/>
        </w:rPr>
        <w:t>arım arazilerinin korunması ve geliştirilmesine yönelik uygulanmış veya planlanan projelerin tarımsal üretime etkileri yönünden incelenmesi ve değerlendirilmesi için ilgili kuruluşlarla işbirliği yapmak, yatırım önceliklerini</w:t>
      </w:r>
      <w:r w:rsidRPr="00882F62">
        <w:rPr>
          <w:rFonts w:eastAsia="TimesNewRoman"/>
        </w:rPr>
        <w:t>n belirlenmesine yardımcı olmak</w:t>
      </w:r>
      <w:r w:rsidR="00B73ABA" w:rsidRPr="00882F62">
        <w:rPr>
          <w:rFonts w:eastAsia="TimesNewRoman"/>
        </w:rPr>
        <w:t>.</w:t>
      </w:r>
    </w:p>
    <w:p w14:paraId="275ED1D4" w14:textId="77777777" w:rsidR="003E167F" w:rsidRPr="00882F62" w:rsidRDefault="007A6AB2" w:rsidP="003E167F">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Arazi derecelendirme işlemlerini yapmak, yaptırmak</w:t>
      </w:r>
      <w:r w:rsidR="00B73ABA" w:rsidRPr="00882F62">
        <w:rPr>
          <w:rFonts w:eastAsia="TimesNewRoman"/>
        </w:rPr>
        <w:t>.</w:t>
      </w:r>
    </w:p>
    <w:p w14:paraId="7BA48076" w14:textId="77777777" w:rsidR="0039642D" w:rsidRPr="00882F62" w:rsidRDefault="007A6AB2" w:rsidP="0039642D">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Kırsal alan düzenlemesi, geliştirilmesi ve alt yapı çalışmalarını yapmak, yaptırmak</w:t>
      </w:r>
      <w:r w:rsidR="00B73ABA" w:rsidRPr="00882F62">
        <w:rPr>
          <w:rFonts w:eastAsia="TimesNewRoman"/>
        </w:rPr>
        <w:t>.</w:t>
      </w:r>
    </w:p>
    <w:p w14:paraId="70E135E3" w14:textId="77777777" w:rsidR="007350E3" w:rsidRPr="00882F62" w:rsidRDefault="007350E3" w:rsidP="0039642D">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İdari bağlılık işlemlerini (köy altı yerleşim birimlerinin birleştirilerek yeni köy oluşturulması, bağımsız köy oluşturulması) yürütmek.</w:t>
      </w:r>
    </w:p>
    <w:p w14:paraId="0ADD2B98" w14:textId="77777777" w:rsidR="0039642D" w:rsidRPr="00882F62" w:rsidRDefault="00AD6835" w:rsidP="0039642D">
      <w:pPr>
        <w:pStyle w:val="ListeParagraf"/>
        <w:numPr>
          <w:ilvl w:val="0"/>
          <w:numId w:val="36"/>
        </w:numPr>
        <w:autoSpaceDE w:val="0"/>
        <w:autoSpaceDN w:val="0"/>
        <w:adjustRightInd w:val="0"/>
        <w:spacing w:line="360" w:lineRule="auto"/>
        <w:contextualSpacing/>
        <w:jc w:val="both"/>
        <w:rPr>
          <w:rFonts w:eastAsia="TimesNewRoman"/>
        </w:rPr>
      </w:pPr>
      <w:r w:rsidRPr="00882F62">
        <w:t>Sorunlu ve sorunlu olabilecek tarım arazilerini tespit etmek, ettirmek ve uygun projeler (</w:t>
      </w:r>
      <w:r w:rsidR="00FF2D5E" w:rsidRPr="00882F62">
        <w:t xml:space="preserve">erozyon, drenaj, arazi ıslahı </w:t>
      </w:r>
      <w:proofErr w:type="spellStart"/>
      <w:r w:rsidR="00FF2D5E" w:rsidRPr="00882F62">
        <w:t>vd</w:t>
      </w:r>
      <w:proofErr w:type="spellEnd"/>
      <w:r w:rsidRPr="00882F62">
        <w:t>) hazırlamak, hazır</w:t>
      </w:r>
      <w:r w:rsidR="0039642D" w:rsidRPr="00882F62">
        <w:t>latmak, uygulamak ve uygulatmak</w:t>
      </w:r>
      <w:r w:rsidR="00B73ABA" w:rsidRPr="00882F62">
        <w:t>.</w:t>
      </w:r>
      <w:r w:rsidR="00880CC5" w:rsidRPr="00882F62">
        <w:t xml:space="preserve"> </w:t>
      </w:r>
    </w:p>
    <w:p w14:paraId="61DE2FDF" w14:textId="77777777" w:rsidR="0039642D" w:rsidRPr="00882F62" w:rsidRDefault="00AD6835" w:rsidP="0039642D">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lastRenderedPageBreak/>
        <w:t>Arazi toplulaştırma ve tarla içi geliştirme hizmetleri ile ilgili etüt, proje ve uygulama işlemlerini yapmak, yaptırmak</w:t>
      </w:r>
      <w:r w:rsidR="00B73ABA" w:rsidRPr="00882F62">
        <w:rPr>
          <w:rFonts w:eastAsia="TimesNewRoman"/>
        </w:rPr>
        <w:t>.</w:t>
      </w:r>
    </w:p>
    <w:p w14:paraId="23DF6D0F" w14:textId="77777777" w:rsidR="0039642D" w:rsidRPr="00882F62" w:rsidRDefault="00182022" w:rsidP="00CF4678">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Tarım dışı arazi kullanım taleplerini değerlendirmek</w:t>
      </w:r>
      <w:r w:rsidR="00B73ABA" w:rsidRPr="00882F62">
        <w:rPr>
          <w:rFonts w:eastAsia="TimesNewRoman"/>
        </w:rPr>
        <w:t>.</w:t>
      </w:r>
    </w:p>
    <w:p w14:paraId="4D679344" w14:textId="77777777" w:rsidR="0039642D" w:rsidRPr="00882F62" w:rsidRDefault="00182022" w:rsidP="0039642D">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Tarım alanlarının korunması ve amacına uygun kullanımını sağlamak için gerekli tedbirleri almak, aldırmak ve zorunlu hallerde amacı dışında kullanımına izin vermek</w:t>
      </w:r>
      <w:r w:rsidR="00B73ABA" w:rsidRPr="00882F62">
        <w:rPr>
          <w:rFonts w:eastAsia="TimesNewRoman"/>
        </w:rPr>
        <w:t>.</w:t>
      </w:r>
    </w:p>
    <w:p w14:paraId="19898819" w14:textId="77777777" w:rsidR="00DF0C48" w:rsidRPr="00882F62" w:rsidRDefault="00373686" w:rsidP="00DF0C48">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Tarım arazilerinin değer tespitlerini yapmak,</w:t>
      </w:r>
      <w:r w:rsidR="008F0E99" w:rsidRPr="00882F62">
        <w:rPr>
          <w:rFonts w:eastAsia="TimesNewRoman"/>
        </w:rPr>
        <w:t xml:space="preserve"> arazi edindirme ve değerleme iş ve işlemlerini yapmak veya yaptırmak</w:t>
      </w:r>
      <w:r w:rsidR="00B73ABA" w:rsidRPr="00882F62">
        <w:rPr>
          <w:rFonts w:eastAsia="TimesNewRoman"/>
        </w:rPr>
        <w:t>.</w:t>
      </w:r>
    </w:p>
    <w:p w14:paraId="4C36EC3E" w14:textId="77777777" w:rsidR="00DF0C48" w:rsidRPr="00882F62" w:rsidRDefault="00182022" w:rsidP="00CC5ECE">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Tarım arazilerinin bölünmesini engellemek amacı</w:t>
      </w:r>
      <w:r w:rsidR="00B73ABA" w:rsidRPr="00882F62">
        <w:rPr>
          <w:rFonts w:eastAsia="TimesNewRoman"/>
        </w:rPr>
        <w:t xml:space="preserve"> ile gerekli çalışmaları yapmak.</w:t>
      </w:r>
    </w:p>
    <w:p w14:paraId="7211D319" w14:textId="77777777" w:rsidR="00685F9C" w:rsidRPr="00882F62" w:rsidRDefault="00182022" w:rsidP="00685F9C">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Toprak koruma kurullarının sekretarya hizmetlerini yürütmek, çalışmalarda</w:t>
      </w:r>
      <w:r w:rsidR="00F71F28" w:rsidRPr="00882F62">
        <w:rPr>
          <w:rFonts w:eastAsia="TimesNewRoman"/>
        </w:rPr>
        <w:t xml:space="preserve"> </w:t>
      </w:r>
      <w:r w:rsidRPr="00882F62">
        <w:rPr>
          <w:rFonts w:eastAsia="TimesNewRoman"/>
        </w:rPr>
        <w:t>bulunmak ve katılım sağlamak</w:t>
      </w:r>
      <w:r w:rsidR="00B73ABA" w:rsidRPr="00882F62">
        <w:rPr>
          <w:rFonts w:eastAsia="TimesNewRoman"/>
        </w:rPr>
        <w:t>.</w:t>
      </w:r>
    </w:p>
    <w:p w14:paraId="30DC5859" w14:textId="77777777" w:rsidR="00685F9C" w:rsidRPr="00882F62" w:rsidRDefault="00704EE9" w:rsidP="00685F9C">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 xml:space="preserve">6200 sayılı </w:t>
      </w:r>
      <w:r w:rsidR="0063218D" w:rsidRPr="00882F62">
        <w:rPr>
          <w:rFonts w:eastAsia="TimesNewRoman"/>
        </w:rPr>
        <w:t xml:space="preserve">Devlet Su İşleri Genel Müdürlüğünce Yürütülen Hizmetler Hakkında </w:t>
      </w:r>
      <w:r w:rsidRPr="00882F62">
        <w:rPr>
          <w:rFonts w:eastAsia="TimesNewRoman"/>
        </w:rPr>
        <w:t>Kanun kapsamında yapılan özel arazi toplulaştırma taleplerini değerlendirmek, kontrol etmek</w:t>
      </w:r>
      <w:r w:rsidR="00B73ABA" w:rsidRPr="00882F62">
        <w:rPr>
          <w:rFonts w:eastAsia="TimesNewRoman"/>
        </w:rPr>
        <w:t>.</w:t>
      </w:r>
    </w:p>
    <w:p w14:paraId="10362853" w14:textId="77777777" w:rsidR="00685F9C" w:rsidRPr="00882F62" w:rsidRDefault="00C33FAF" w:rsidP="00685F9C">
      <w:pPr>
        <w:pStyle w:val="ListeParagraf"/>
        <w:numPr>
          <w:ilvl w:val="0"/>
          <w:numId w:val="36"/>
        </w:numPr>
        <w:autoSpaceDE w:val="0"/>
        <w:autoSpaceDN w:val="0"/>
        <w:adjustRightInd w:val="0"/>
        <w:spacing w:line="360" w:lineRule="auto"/>
        <w:contextualSpacing/>
        <w:jc w:val="both"/>
        <w:rPr>
          <w:rFonts w:eastAsia="TimesNewRoman"/>
        </w:rPr>
      </w:pPr>
      <w:r w:rsidRPr="00882F62">
        <w:t>3083 sayılı Kanun kapsamındaki uygulama alanlarında köy gelişim alanlarını belirlemek, köy imar planlarını ve altyapı hizmetlerini yapmak veya yaptırmak</w:t>
      </w:r>
      <w:r w:rsidR="00B73ABA" w:rsidRPr="00882F62">
        <w:t>.</w:t>
      </w:r>
    </w:p>
    <w:p w14:paraId="08B5B167" w14:textId="77777777" w:rsidR="00685F9C" w:rsidRPr="00882F62" w:rsidRDefault="00C33FAF" w:rsidP="00685F9C">
      <w:pPr>
        <w:pStyle w:val="ListeParagraf"/>
        <w:numPr>
          <w:ilvl w:val="0"/>
          <w:numId w:val="36"/>
        </w:numPr>
        <w:autoSpaceDE w:val="0"/>
        <w:autoSpaceDN w:val="0"/>
        <w:adjustRightInd w:val="0"/>
        <w:spacing w:line="360" w:lineRule="auto"/>
        <w:contextualSpacing/>
        <w:jc w:val="both"/>
        <w:rPr>
          <w:rFonts w:eastAsia="TimesNewRoman"/>
        </w:rPr>
      </w:pPr>
      <w:r w:rsidRPr="00882F62">
        <w:t>3083 sayılı Kanun kapsamındaki uygulama alanlarında, zorunluluk hali ve Kanunun amaçları gözetilerek yürütülen tarım arazisinin tarım dışı amaçla kullanım izinleri, satışlar, şerhler ve tahsis işlemlerini yürütmek</w:t>
      </w:r>
      <w:r w:rsidR="00B73ABA" w:rsidRPr="00882F62">
        <w:t>.</w:t>
      </w:r>
    </w:p>
    <w:p w14:paraId="3D636734" w14:textId="77777777" w:rsidR="00685F9C" w:rsidRPr="00882F62" w:rsidRDefault="00704EE9" w:rsidP="0020206B">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Yeter gelirli arazi büyüklüklerini hesaplamak, sürdürülebilir işletme ölçeğini belirleyerek arazi edindirme işlemlerini yürütmek</w:t>
      </w:r>
      <w:r w:rsidR="00B73ABA" w:rsidRPr="00882F62">
        <w:rPr>
          <w:rFonts w:eastAsia="TimesNewRoman"/>
        </w:rPr>
        <w:t>.</w:t>
      </w:r>
    </w:p>
    <w:p w14:paraId="297B04DE" w14:textId="77777777" w:rsidR="00685F9C" w:rsidRPr="00882F62" w:rsidRDefault="008E405C" w:rsidP="00685F9C">
      <w:pPr>
        <w:pStyle w:val="ListeParagraf"/>
        <w:numPr>
          <w:ilvl w:val="0"/>
          <w:numId w:val="36"/>
        </w:numPr>
        <w:autoSpaceDE w:val="0"/>
        <w:autoSpaceDN w:val="0"/>
        <w:adjustRightInd w:val="0"/>
        <w:spacing w:line="360" w:lineRule="auto"/>
        <w:contextualSpacing/>
        <w:jc w:val="both"/>
        <w:rPr>
          <w:rFonts w:eastAsia="TimesNewRoman"/>
        </w:rPr>
      </w:pPr>
      <w:r w:rsidRPr="00882F62">
        <w:t>Tarıma dayalı ihtisas organize sanayi bölgelerinin kurulması amacıyla, yapılacak müracaatların ilk değerlendirmesini ve uygun görülenler için yer seçimi ön çalışmalarını yapmak</w:t>
      </w:r>
      <w:r w:rsidR="00B73ABA" w:rsidRPr="00882F62">
        <w:t>.</w:t>
      </w:r>
    </w:p>
    <w:p w14:paraId="6F767D5B" w14:textId="77777777" w:rsidR="00685F9C" w:rsidRPr="00882F62" w:rsidRDefault="008E405C" w:rsidP="00685F9C">
      <w:pPr>
        <w:pStyle w:val="ListeParagraf"/>
        <w:numPr>
          <w:ilvl w:val="0"/>
          <w:numId w:val="36"/>
        </w:numPr>
        <w:autoSpaceDE w:val="0"/>
        <w:autoSpaceDN w:val="0"/>
        <w:adjustRightInd w:val="0"/>
        <w:spacing w:line="360" w:lineRule="auto"/>
        <w:contextualSpacing/>
        <w:jc w:val="both"/>
        <w:rPr>
          <w:rFonts w:eastAsia="TimesNewRoman"/>
        </w:rPr>
      </w:pPr>
      <w:r w:rsidRPr="00882F62">
        <w:t>Tarıma dayalı ihtisas organize sanayi bölgelerine ilişkin sekretarya hizmetlerini yürütmek, komisyonlar oluşturmak, teknik destek sağlamak ve çalışmaları koordine etmek</w:t>
      </w:r>
      <w:r w:rsidR="00B73ABA" w:rsidRPr="00882F62">
        <w:t>.</w:t>
      </w:r>
    </w:p>
    <w:p w14:paraId="2FB3FB8E" w14:textId="77777777" w:rsidR="008E405C" w:rsidRPr="00882F62" w:rsidRDefault="008E405C" w:rsidP="00685F9C">
      <w:pPr>
        <w:pStyle w:val="ListeParagraf"/>
        <w:numPr>
          <w:ilvl w:val="0"/>
          <w:numId w:val="36"/>
        </w:numPr>
        <w:autoSpaceDE w:val="0"/>
        <w:autoSpaceDN w:val="0"/>
        <w:adjustRightInd w:val="0"/>
        <w:spacing w:line="360" w:lineRule="auto"/>
        <w:contextualSpacing/>
        <w:jc w:val="both"/>
        <w:rPr>
          <w:rFonts w:eastAsia="TimesNewRoman"/>
        </w:rPr>
      </w:pPr>
      <w:r w:rsidRPr="00882F62">
        <w:t>Kurulmuş tarıma dayalı ihtisas organize sanayi bölgelerinin uygulamalarını takip etmek, izlemek ve değerlendirmek</w:t>
      </w:r>
      <w:r w:rsidR="00B73ABA" w:rsidRPr="00882F62">
        <w:t>.</w:t>
      </w:r>
    </w:p>
    <w:p w14:paraId="26C634DA" w14:textId="77777777" w:rsidR="00D11195" w:rsidRPr="00882F62" w:rsidRDefault="00AE08C1" w:rsidP="00613D22">
      <w:pPr>
        <w:pStyle w:val="ListeParagraf"/>
        <w:numPr>
          <w:ilvl w:val="0"/>
          <w:numId w:val="36"/>
        </w:numPr>
        <w:autoSpaceDE w:val="0"/>
        <w:autoSpaceDN w:val="0"/>
        <w:adjustRightInd w:val="0"/>
        <w:spacing w:line="360" w:lineRule="auto"/>
        <w:contextualSpacing/>
        <w:jc w:val="both"/>
        <w:rPr>
          <w:rFonts w:eastAsia="TimesNewRoman"/>
        </w:rPr>
      </w:pPr>
      <w:r w:rsidRPr="00882F62">
        <w:rPr>
          <w:rFonts w:eastAsia="TimesNewRoman"/>
        </w:rPr>
        <w:t>Çalışma konuları ile ilgili ihale ve kesin hesap işlemlerini yapmak</w:t>
      </w:r>
      <w:r w:rsidR="00B73ABA" w:rsidRPr="00882F62">
        <w:rPr>
          <w:rFonts w:eastAsia="TimesNewRoman"/>
        </w:rPr>
        <w:t>.</w:t>
      </w:r>
    </w:p>
    <w:p w14:paraId="1CE666DD" w14:textId="77777777" w:rsidR="00AE08C1" w:rsidRPr="00882F62" w:rsidRDefault="00AE08C1" w:rsidP="00AE08C1">
      <w:pPr>
        <w:numPr>
          <w:ilvl w:val="0"/>
          <w:numId w:val="36"/>
        </w:numPr>
        <w:spacing w:before="120" w:after="120"/>
        <w:jc w:val="both"/>
      </w:pPr>
      <w:r w:rsidRPr="00882F62">
        <w:lastRenderedPageBreak/>
        <w:t>Tarımsal amaçlı ve tarım dışı kullanım izini verilen alanların TAD Portalı veri tabanına işlenmesini ve kontrolünü sağlamak.</w:t>
      </w:r>
      <w:r w:rsidR="00044875" w:rsidRPr="00882F62">
        <w:t xml:space="preserve"> </w:t>
      </w:r>
    </w:p>
    <w:p w14:paraId="4E04F3B1" w14:textId="77777777" w:rsidR="00616D93" w:rsidRPr="00882F62" w:rsidRDefault="00616D93" w:rsidP="00AE08C1">
      <w:pPr>
        <w:numPr>
          <w:ilvl w:val="0"/>
          <w:numId w:val="36"/>
        </w:numPr>
        <w:spacing w:before="120" w:after="120"/>
        <w:ind w:right="-108"/>
        <w:jc w:val="both"/>
      </w:pPr>
      <w:r w:rsidRPr="00882F62">
        <w:t>Çevre düzeni planları hakkında görüş bildirmek.</w:t>
      </w:r>
    </w:p>
    <w:p w14:paraId="2F05AB1D" w14:textId="77777777" w:rsidR="00AE08C1" w:rsidRPr="00882F62" w:rsidRDefault="00AE08C1" w:rsidP="00AE08C1">
      <w:pPr>
        <w:numPr>
          <w:ilvl w:val="0"/>
          <w:numId w:val="36"/>
        </w:numPr>
        <w:spacing w:before="120" w:after="120"/>
        <w:ind w:right="-108"/>
        <w:jc w:val="both"/>
      </w:pPr>
      <w:r w:rsidRPr="00882F62">
        <w:t>Çevresel Etki Değerlendirme görüş taleplerine, mevzuat çerçevesinde görüş vermek, görüş verilen parsellere ait veri tabanı oluşturmak</w:t>
      </w:r>
      <w:r w:rsidR="00B73ABA" w:rsidRPr="00882F62">
        <w:t>.</w:t>
      </w:r>
    </w:p>
    <w:p w14:paraId="07823AE6" w14:textId="77777777" w:rsidR="00AE08C1" w:rsidRPr="00882F62" w:rsidRDefault="00AE08C1" w:rsidP="00AE08C1">
      <w:pPr>
        <w:numPr>
          <w:ilvl w:val="0"/>
          <w:numId w:val="36"/>
        </w:numPr>
        <w:spacing w:before="120" w:after="120"/>
        <w:ind w:right="-108"/>
        <w:jc w:val="both"/>
      </w:pPr>
      <w:r w:rsidRPr="00882F62">
        <w:t xml:space="preserve">Belediyelerden </w:t>
      </w:r>
      <w:r w:rsidR="00E706C4" w:rsidRPr="00882F62">
        <w:t>gelen imara açma</w:t>
      </w:r>
      <w:r w:rsidRPr="00882F62">
        <w:t xml:space="preserve"> taleplerini inceleyip mevzuata göre görüş bildirmek</w:t>
      </w:r>
      <w:r w:rsidR="00B73ABA" w:rsidRPr="00882F62">
        <w:t>.</w:t>
      </w:r>
    </w:p>
    <w:p w14:paraId="2A1A4859" w14:textId="77777777" w:rsidR="00AE08C1" w:rsidRPr="00882F62" w:rsidRDefault="00AE08C1" w:rsidP="00AE08C1">
      <w:pPr>
        <w:numPr>
          <w:ilvl w:val="0"/>
          <w:numId w:val="36"/>
        </w:numPr>
        <w:spacing w:before="120" w:after="120"/>
        <w:ind w:right="-108"/>
        <w:jc w:val="both"/>
      </w:pPr>
      <w:r w:rsidRPr="00882F62">
        <w:t>Tarımsal amaçlı arazi kullanım plân ve projelerine, toprak koruma projelerine uyulup uyulmadığını kontrol etmek, uyulmaması veya izinsiz kullanım halinde cezai işlemleri yapmak</w:t>
      </w:r>
      <w:r w:rsidR="00B73ABA" w:rsidRPr="00882F62">
        <w:t>.</w:t>
      </w:r>
    </w:p>
    <w:p w14:paraId="4D563A0D" w14:textId="77777777" w:rsidR="00044875" w:rsidRPr="00882F62" w:rsidRDefault="00AE08C1" w:rsidP="0092507F">
      <w:pPr>
        <w:numPr>
          <w:ilvl w:val="0"/>
          <w:numId w:val="36"/>
        </w:numPr>
        <w:spacing w:before="120" w:after="120"/>
        <w:ind w:right="-108"/>
        <w:jc w:val="both"/>
      </w:pPr>
      <w:r w:rsidRPr="00882F62">
        <w:rPr>
          <w:rFonts w:eastAsia="TimesNewRoman"/>
        </w:rPr>
        <w:t>Tarım dışı ve tarımsal amaçlı arazi kullanım izni verilen alanların amacı dışında kullanıp kullanılmadığını</w:t>
      </w:r>
      <w:r w:rsidRPr="00882F62">
        <w:t xml:space="preserve"> kontrol etmek, uyulmaması veya izinsiz kullanım halinde cezai işlemleri yapmak</w:t>
      </w:r>
      <w:r w:rsidR="00B73ABA" w:rsidRPr="00882F62">
        <w:t>.</w:t>
      </w:r>
    </w:p>
    <w:p w14:paraId="7FFDD5A4" w14:textId="77777777" w:rsidR="00044875" w:rsidRPr="00882F62" w:rsidRDefault="00044875" w:rsidP="00044875">
      <w:pPr>
        <w:pStyle w:val="ListeParagraf"/>
        <w:numPr>
          <w:ilvl w:val="0"/>
          <w:numId w:val="36"/>
        </w:numPr>
        <w:spacing w:line="360" w:lineRule="auto"/>
        <w:jc w:val="both"/>
      </w:pPr>
      <w:r w:rsidRPr="00882F62">
        <w:t>Çalışma konuları ile ilgili gerekli bilgilendirme, duyuru ve toplantılar yapmak.</w:t>
      </w:r>
    </w:p>
    <w:p w14:paraId="47F9FB60" w14:textId="77777777" w:rsidR="00044875" w:rsidRPr="00882F62" w:rsidRDefault="00044875" w:rsidP="00044875">
      <w:pPr>
        <w:pStyle w:val="ListeParagraf"/>
        <w:numPr>
          <w:ilvl w:val="0"/>
          <w:numId w:val="36"/>
        </w:numPr>
        <w:spacing w:line="360" w:lineRule="auto"/>
        <w:jc w:val="both"/>
      </w:pPr>
      <w:r w:rsidRPr="00882F62">
        <w:t>Çalışma konuları ile ilgili gerekli kontrol, tespit ve kayıtları yapmak.</w:t>
      </w:r>
    </w:p>
    <w:p w14:paraId="5C2D6305" w14:textId="77777777" w:rsidR="003A7018" w:rsidRPr="00882F62" w:rsidRDefault="003A7018" w:rsidP="003A7018">
      <w:pPr>
        <w:numPr>
          <w:ilvl w:val="0"/>
          <w:numId w:val="27"/>
        </w:numPr>
        <w:tabs>
          <w:tab w:val="left" w:pos="360"/>
          <w:tab w:val="left" w:pos="426"/>
        </w:tabs>
        <w:spacing w:before="120" w:after="120"/>
        <w:jc w:val="both"/>
      </w:pPr>
      <w:r w:rsidRPr="00882F62">
        <w:t xml:space="preserve">Yürütülen yazışmaların kayıt, sevk, dosyalama ve arşiv işlemlerini </w:t>
      </w:r>
      <w:r w:rsidR="00A36282" w:rsidRPr="00882F62">
        <w:t>birimdeki</w:t>
      </w:r>
      <w:r w:rsidRPr="00882F62">
        <w:t xml:space="preserve"> yöntemlere uygun olarak yapmak.</w:t>
      </w:r>
    </w:p>
    <w:p w14:paraId="543CAC27" w14:textId="77777777" w:rsidR="003A7018" w:rsidRPr="00882F62" w:rsidRDefault="003A7018" w:rsidP="003A7018">
      <w:pPr>
        <w:numPr>
          <w:ilvl w:val="0"/>
          <w:numId w:val="17"/>
        </w:numPr>
        <w:spacing w:before="120" w:after="120"/>
        <w:ind w:left="357" w:hanging="357"/>
        <w:jc w:val="both"/>
      </w:pPr>
      <w:r w:rsidRPr="00882F62">
        <w:t xml:space="preserve">Yöneticisi tarafından görevlendirildiği toplantı, eğitim, komisyon ve komite vb. çalışma gruplarında yer almak. </w:t>
      </w:r>
    </w:p>
    <w:p w14:paraId="36A53F3E" w14:textId="77777777" w:rsidR="003A7018" w:rsidRPr="00882F62" w:rsidRDefault="003A7018" w:rsidP="003A7018">
      <w:pPr>
        <w:numPr>
          <w:ilvl w:val="0"/>
          <w:numId w:val="17"/>
        </w:numPr>
        <w:spacing w:before="120" w:after="120"/>
        <w:ind w:left="357" w:hanging="357"/>
        <w:jc w:val="both"/>
      </w:pPr>
      <w:r w:rsidRPr="00882F62">
        <w:t>Ülke ekonomisini, tarım sektörünü ve gelişmelerini takip etmek, mesleğine ilişkin yayınları sürekli izlemek, bilgilerini güncelleştirmek.</w:t>
      </w:r>
    </w:p>
    <w:p w14:paraId="7C77F6A6" w14:textId="77777777" w:rsidR="003A7018" w:rsidRPr="00882F62" w:rsidRDefault="003A7018" w:rsidP="003A7018">
      <w:pPr>
        <w:numPr>
          <w:ilvl w:val="0"/>
          <w:numId w:val="17"/>
        </w:numPr>
        <w:spacing w:before="120" w:after="120"/>
        <w:ind w:left="357" w:hanging="357"/>
        <w:jc w:val="both"/>
      </w:pPr>
      <w:r w:rsidRPr="00882F62">
        <w:t>Faaliyetlerine ilişkin bilgilerin kullanıma hazır bir biçimde bulundurulmasını, rapor ve benzerlerinin dosyalanmasını sağlamak, gerektiğinde konuya ilişkin belge ve bilgileri sunmak.</w:t>
      </w:r>
    </w:p>
    <w:p w14:paraId="213E494D" w14:textId="77777777" w:rsidR="003A7018" w:rsidRPr="00882F62" w:rsidRDefault="003A7018" w:rsidP="003A7018">
      <w:pPr>
        <w:numPr>
          <w:ilvl w:val="0"/>
          <w:numId w:val="26"/>
        </w:numPr>
        <w:tabs>
          <w:tab w:val="num" w:pos="360"/>
        </w:tabs>
        <w:spacing w:before="120" w:after="120"/>
        <w:ind w:left="360"/>
        <w:jc w:val="both"/>
      </w:pPr>
      <w:r w:rsidRPr="00882F62">
        <w:t>Görev alanı ile ilgili mevzuatı düzenli olarak izlemek.</w:t>
      </w:r>
    </w:p>
    <w:p w14:paraId="6D8EC059" w14:textId="77777777" w:rsidR="003A7018" w:rsidRPr="00882F62" w:rsidRDefault="003A7018" w:rsidP="003A7018">
      <w:pPr>
        <w:numPr>
          <w:ilvl w:val="0"/>
          <w:numId w:val="17"/>
        </w:numPr>
        <w:tabs>
          <w:tab w:val="left" w:pos="360"/>
        </w:tabs>
        <w:spacing w:before="120" w:after="120"/>
        <w:ind w:left="357" w:hanging="357"/>
        <w:jc w:val="both"/>
      </w:pPr>
      <w:r w:rsidRPr="00882F62">
        <w:t xml:space="preserve">Görev alanı ile ilgili tüm kayıt, evrak ve değerlerin korunmasından sorumlu olmak, arşiv oluşturmak ve düzenini sağlamak. </w:t>
      </w:r>
    </w:p>
    <w:p w14:paraId="18760B13" w14:textId="77777777" w:rsidR="003A7018" w:rsidRPr="00882F62" w:rsidRDefault="003A7018" w:rsidP="003A7018">
      <w:pPr>
        <w:numPr>
          <w:ilvl w:val="0"/>
          <w:numId w:val="17"/>
        </w:numPr>
        <w:tabs>
          <w:tab w:val="left" w:pos="360"/>
        </w:tabs>
        <w:spacing w:before="120" w:after="120"/>
        <w:ind w:left="357" w:hanging="357"/>
        <w:jc w:val="both"/>
      </w:pPr>
      <w:r w:rsidRPr="00882F62">
        <w:t xml:space="preserve">Görev ve sorumluluk alanındaki tüm faaliyetlerin mevcut iç kontrol tanım ve talimatlarına uygun olarak yürütülmesini sağlamak. </w:t>
      </w:r>
    </w:p>
    <w:p w14:paraId="03938B62" w14:textId="77777777" w:rsidR="003A7018" w:rsidRPr="00882F62" w:rsidRDefault="003A7018" w:rsidP="003A7018">
      <w:pPr>
        <w:widowControl w:val="0"/>
        <w:numPr>
          <w:ilvl w:val="0"/>
          <w:numId w:val="17"/>
        </w:numPr>
        <w:autoSpaceDE w:val="0"/>
        <w:autoSpaceDN w:val="0"/>
        <w:adjustRightInd w:val="0"/>
        <w:spacing w:before="120" w:after="120"/>
        <w:ind w:left="357" w:hanging="357"/>
        <w:jc w:val="both"/>
      </w:pPr>
      <w:r w:rsidRPr="00882F62">
        <w:t>Birimin görev alanına giren konularda meydana gelebilecek standart dışı iş ve işlemlerin giderilmesi ve sürekli iyileştirme amacıyla; 'Düzeltici Faaliyet' ve 'Önleyici Faaliyet' çalışmalarına katılmak.</w:t>
      </w:r>
    </w:p>
    <w:p w14:paraId="4E56D9E9" w14:textId="77777777" w:rsidR="003A7018" w:rsidRPr="00882F62" w:rsidRDefault="003A7018" w:rsidP="003A7018">
      <w:pPr>
        <w:numPr>
          <w:ilvl w:val="0"/>
          <w:numId w:val="17"/>
        </w:numPr>
        <w:spacing w:before="120" w:after="120"/>
        <w:ind w:left="357" w:hanging="357"/>
        <w:jc w:val="both"/>
      </w:pPr>
      <w:r w:rsidRPr="00882F62">
        <w:t>İş sağlığı ve iş güvenliği kurallarına uymak, sorumluluğu altında bulunan ya da birlikte çalıştığı kişilerin söz konusu kurallara uymalarını sağlamak, gerektiğinde uyarı ve tavsiyelerde bulunmak.</w:t>
      </w:r>
    </w:p>
    <w:p w14:paraId="74F29908" w14:textId="77777777" w:rsidR="003A7018" w:rsidRPr="00882F62" w:rsidRDefault="003A7018" w:rsidP="003A7018">
      <w:pPr>
        <w:numPr>
          <w:ilvl w:val="0"/>
          <w:numId w:val="17"/>
        </w:numPr>
        <w:spacing w:before="120" w:after="120"/>
        <w:ind w:left="357" w:hanging="357"/>
        <w:jc w:val="both"/>
      </w:pPr>
      <w:r w:rsidRPr="00882F62">
        <w:lastRenderedPageBreak/>
        <w:t>Yaptığı işin kalitesinden sorumlu olmak ve kendi sorumluluk alanı içerisinde gerçekleştirilen işin kalitesini kontrol etmek.</w:t>
      </w:r>
    </w:p>
    <w:p w14:paraId="19E5BC7F" w14:textId="77777777" w:rsidR="003A7018" w:rsidRPr="00882F62" w:rsidRDefault="003A7018" w:rsidP="003A7018">
      <w:pPr>
        <w:numPr>
          <w:ilvl w:val="0"/>
          <w:numId w:val="17"/>
        </w:numPr>
        <w:spacing w:before="120" w:after="120"/>
        <w:ind w:left="357" w:hanging="357"/>
        <w:jc w:val="both"/>
      </w:pPr>
      <w:r w:rsidRPr="00882F62">
        <w:t>Görev alanı ile ilgili olarak yöneticisi tarafından verilen diğer görevleri yerine getirmek.</w:t>
      </w:r>
    </w:p>
    <w:p w14:paraId="1D7D1FE4" w14:textId="77777777" w:rsidR="003A7018" w:rsidRPr="00882F62" w:rsidRDefault="003A7018" w:rsidP="003A7018">
      <w:pPr>
        <w:spacing w:before="120" w:after="120"/>
        <w:jc w:val="both"/>
        <w:rPr>
          <w:b/>
          <w:bCs/>
          <w:iCs/>
        </w:rPr>
      </w:pPr>
    </w:p>
    <w:p w14:paraId="643D39CE" w14:textId="77777777" w:rsidR="00C71EB1" w:rsidRPr="00882F62" w:rsidRDefault="00C71EB1" w:rsidP="00EA32E6">
      <w:pPr>
        <w:spacing w:before="120" w:after="120"/>
        <w:jc w:val="both"/>
        <w:rPr>
          <w:b/>
          <w:bCs/>
          <w:iCs/>
        </w:rPr>
      </w:pPr>
      <w:r w:rsidRPr="00882F62">
        <w:rPr>
          <w:b/>
          <w:bCs/>
          <w:iCs/>
        </w:rPr>
        <w:t>YETKİLERİ:</w:t>
      </w:r>
    </w:p>
    <w:p w14:paraId="1BDF74B9" w14:textId="77777777" w:rsidR="00265226" w:rsidRPr="00882F62" w:rsidRDefault="007A07FC" w:rsidP="00B73ABA">
      <w:pPr>
        <w:pStyle w:val="ListeParagraf"/>
        <w:numPr>
          <w:ilvl w:val="0"/>
          <w:numId w:val="37"/>
        </w:numPr>
        <w:spacing w:line="360" w:lineRule="auto"/>
        <w:ind w:left="426" w:hanging="426"/>
        <w:jc w:val="both"/>
      </w:pPr>
      <w:r w:rsidRPr="00882F62">
        <w:t>Yukarıda belirtilen görev ve sorumlulukları gerçekleştirme yetkisine sahip olmak</w:t>
      </w:r>
      <w:r w:rsidR="00B73ABA" w:rsidRPr="00882F62">
        <w:t>.</w:t>
      </w:r>
    </w:p>
    <w:p w14:paraId="668D8B5C" w14:textId="77777777" w:rsidR="00265226" w:rsidRPr="00882F62" w:rsidRDefault="007A07FC" w:rsidP="00B73ABA">
      <w:pPr>
        <w:pStyle w:val="ListeParagraf"/>
        <w:numPr>
          <w:ilvl w:val="0"/>
          <w:numId w:val="37"/>
        </w:numPr>
        <w:spacing w:line="360" w:lineRule="auto"/>
        <w:ind w:left="426" w:hanging="426"/>
        <w:jc w:val="both"/>
      </w:pPr>
      <w:r w:rsidRPr="00882F62">
        <w:t>Faaliyetlerin gerçekleştiril</w:t>
      </w:r>
      <w:r w:rsidR="00B73ABA" w:rsidRPr="00882F62">
        <w:t xml:space="preserve">mesi için gerekli araç ve gereçleri </w:t>
      </w:r>
      <w:r w:rsidR="00265226" w:rsidRPr="00882F62">
        <w:t>kullanmak</w:t>
      </w:r>
      <w:r w:rsidR="00B73ABA" w:rsidRPr="00882F62">
        <w:t>.</w:t>
      </w:r>
    </w:p>
    <w:p w14:paraId="5F28446D" w14:textId="77777777" w:rsidR="0027602C" w:rsidRPr="00882F62" w:rsidRDefault="0027602C" w:rsidP="00EA32E6">
      <w:pPr>
        <w:spacing w:before="120" w:after="120"/>
        <w:jc w:val="both"/>
        <w:rPr>
          <w:b/>
          <w:bCs/>
          <w:iCs/>
        </w:rPr>
      </w:pPr>
    </w:p>
    <w:p w14:paraId="26D5FB0A" w14:textId="77777777" w:rsidR="00C71EB1" w:rsidRPr="00882F62" w:rsidRDefault="00C71EB1" w:rsidP="00EA32E6">
      <w:pPr>
        <w:spacing w:before="120" w:after="120"/>
        <w:jc w:val="both"/>
        <w:rPr>
          <w:b/>
          <w:bCs/>
          <w:iCs/>
        </w:rPr>
      </w:pPr>
      <w:r w:rsidRPr="00882F62">
        <w:rPr>
          <w:b/>
          <w:bCs/>
          <w:iCs/>
        </w:rPr>
        <w:t>EN YAKIN YÖNETİCİSİ:</w:t>
      </w:r>
    </w:p>
    <w:p w14:paraId="7A0C889E" w14:textId="77777777" w:rsidR="00444698" w:rsidRPr="00882F62" w:rsidRDefault="00182022" w:rsidP="00A22423">
      <w:pPr>
        <w:numPr>
          <w:ilvl w:val="0"/>
          <w:numId w:val="20"/>
        </w:numPr>
        <w:spacing w:before="120" w:after="120"/>
        <w:jc w:val="both"/>
      </w:pPr>
      <w:r w:rsidRPr="00882F62">
        <w:t>Tarımsal Altyapı ve Arazi Değerlendirme Şube Müdürü</w:t>
      </w:r>
    </w:p>
    <w:p w14:paraId="4DE21B5F" w14:textId="77777777" w:rsidR="00A22423" w:rsidRPr="00882F62" w:rsidRDefault="00A22423" w:rsidP="007C767F">
      <w:pPr>
        <w:spacing w:before="120" w:after="120"/>
        <w:ind w:left="360"/>
        <w:jc w:val="both"/>
      </w:pPr>
    </w:p>
    <w:p w14:paraId="7640DCA8" w14:textId="77777777" w:rsidR="00C71EB1" w:rsidRPr="00882F62" w:rsidRDefault="00C71EB1" w:rsidP="00EA32E6">
      <w:pPr>
        <w:spacing w:before="120" w:after="120"/>
        <w:jc w:val="both"/>
        <w:rPr>
          <w:b/>
          <w:bCs/>
          <w:iCs/>
        </w:rPr>
      </w:pPr>
      <w:r w:rsidRPr="00882F62">
        <w:rPr>
          <w:b/>
          <w:bCs/>
          <w:iCs/>
        </w:rPr>
        <w:t>ALTINDAKİ BAĞLI İŞ UNVANLARI:</w:t>
      </w:r>
    </w:p>
    <w:p w14:paraId="315E0E5F" w14:textId="77777777" w:rsidR="00C71EB1" w:rsidRPr="00882F62" w:rsidRDefault="00C71EB1" w:rsidP="00A22423">
      <w:pPr>
        <w:numPr>
          <w:ilvl w:val="0"/>
          <w:numId w:val="20"/>
        </w:numPr>
        <w:spacing w:before="120" w:after="120"/>
        <w:jc w:val="both"/>
      </w:pPr>
    </w:p>
    <w:p w14:paraId="005A1760" w14:textId="77777777" w:rsidR="00C71EB1" w:rsidRPr="00882F62" w:rsidRDefault="00C71EB1" w:rsidP="00EA32E6">
      <w:pPr>
        <w:spacing w:before="120" w:after="120"/>
        <w:jc w:val="both"/>
        <w:rPr>
          <w:b/>
          <w:bCs/>
          <w:iCs/>
        </w:rPr>
      </w:pPr>
      <w:r w:rsidRPr="00882F62">
        <w:rPr>
          <w:b/>
          <w:bCs/>
          <w:iCs/>
        </w:rPr>
        <w:t>BU İŞTE ÇALIŞANDA ARANAN NİTELİKLER:</w:t>
      </w:r>
    </w:p>
    <w:p w14:paraId="1B3F6E95" w14:textId="77777777" w:rsidR="00182022" w:rsidRPr="00882F62" w:rsidRDefault="00182022" w:rsidP="00182022">
      <w:pPr>
        <w:pStyle w:val="Standard"/>
        <w:numPr>
          <w:ilvl w:val="0"/>
          <w:numId w:val="20"/>
        </w:numPr>
        <w:autoSpaceDE w:val="0"/>
        <w:autoSpaceDN w:val="0"/>
        <w:spacing w:line="360" w:lineRule="auto"/>
        <w:jc w:val="both"/>
        <w:rPr>
          <w:rFonts w:eastAsia="ArialMT" w:cs="Times New Roman"/>
        </w:rPr>
      </w:pPr>
      <w:r w:rsidRPr="00882F62">
        <w:rPr>
          <w:rFonts w:cs="Times New Roman"/>
        </w:rPr>
        <w:t xml:space="preserve">657 </w:t>
      </w:r>
      <w:proofErr w:type="spellStart"/>
      <w:r w:rsidRPr="00882F62">
        <w:rPr>
          <w:rFonts w:cs="Times New Roman"/>
        </w:rPr>
        <w:t>sayılı</w:t>
      </w:r>
      <w:proofErr w:type="spellEnd"/>
      <w:r w:rsidRPr="00882F62">
        <w:rPr>
          <w:rFonts w:cs="Times New Roman"/>
        </w:rPr>
        <w:t xml:space="preserve"> </w:t>
      </w:r>
      <w:r w:rsidR="00E4784B" w:rsidRPr="00882F62">
        <w:rPr>
          <w:rFonts w:cs="Times New Roman"/>
        </w:rPr>
        <w:t>D</w:t>
      </w:r>
      <w:r w:rsidRPr="00882F62">
        <w:rPr>
          <w:rFonts w:cs="Times New Roman"/>
        </w:rPr>
        <w:t xml:space="preserve">evlet </w:t>
      </w:r>
      <w:proofErr w:type="spellStart"/>
      <w:r w:rsidR="00E4784B" w:rsidRPr="00882F62">
        <w:rPr>
          <w:rFonts w:cs="Times New Roman"/>
        </w:rPr>
        <w:t>M</w:t>
      </w:r>
      <w:r w:rsidRPr="00882F62">
        <w:rPr>
          <w:rFonts w:cs="Times New Roman"/>
        </w:rPr>
        <w:t>emurları</w:t>
      </w:r>
      <w:proofErr w:type="spellEnd"/>
      <w:r w:rsidRPr="00882F62">
        <w:rPr>
          <w:rFonts w:cs="Times New Roman"/>
        </w:rPr>
        <w:t xml:space="preserve"> </w:t>
      </w:r>
      <w:proofErr w:type="spellStart"/>
      <w:r w:rsidR="00E4784B" w:rsidRPr="00882F62">
        <w:rPr>
          <w:rFonts w:cs="Times New Roman"/>
        </w:rPr>
        <w:t>K</w:t>
      </w:r>
      <w:r w:rsidRPr="00882F62">
        <w:rPr>
          <w:rFonts w:cs="Times New Roman"/>
        </w:rPr>
        <w:t>anunu</w:t>
      </w:r>
      <w:r w:rsidR="00064B69" w:rsidRPr="00882F62">
        <w:rPr>
          <w:rFonts w:cs="Times New Roman"/>
        </w:rPr>
        <w:t>‘</w:t>
      </w:r>
      <w:r w:rsidRPr="00882F62">
        <w:rPr>
          <w:rFonts w:cs="Times New Roman"/>
        </w:rPr>
        <w:t>nda</w:t>
      </w:r>
      <w:proofErr w:type="spellEnd"/>
      <w:r w:rsidRPr="00882F62">
        <w:rPr>
          <w:rFonts w:cs="Times New Roman"/>
        </w:rPr>
        <w:t xml:space="preserve"> </w:t>
      </w:r>
      <w:proofErr w:type="spellStart"/>
      <w:r w:rsidRPr="00882F62">
        <w:rPr>
          <w:rFonts w:cs="Times New Roman"/>
        </w:rPr>
        <w:t>belirtilen</w:t>
      </w:r>
      <w:proofErr w:type="spellEnd"/>
      <w:r w:rsidR="00064B69" w:rsidRPr="00882F62">
        <w:rPr>
          <w:rFonts w:cs="Times New Roman"/>
        </w:rPr>
        <w:t xml:space="preserve"> </w:t>
      </w:r>
      <w:proofErr w:type="spellStart"/>
      <w:r w:rsidR="00064B69" w:rsidRPr="00882F62">
        <w:rPr>
          <w:rFonts w:cs="Times New Roman"/>
        </w:rPr>
        <w:t>genel</w:t>
      </w:r>
      <w:proofErr w:type="spellEnd"/>
      <w:r w:rsidRPr="00882F62">
        <w:rPr>
          <w:rFonts w:cs="Times New Roman"/>
        </w:rPr>
        <w:t xml:space="preserve"> </w:t>
      </w:r>
      <w:proofErr w:type="spellStart"/>
      <w:r w:rsidRPr="00882F62">
        <w:rPr>
          <w:rFonts w:cs="Times New Roman"/>
        </w:rPr>
        <w:t>niteliklere</w:t>
      </w:r>
      <w:proofErr w:type="spellEnd"/>
      <w:r w:rsidRPr="00882F62">
        <w:rPr>
          <w:rFonts w:cs="Times New Roman"/>
        </w:rPr>
        <w:t xml:space="preserve"> </w:t>
      </w:r>
      <w:proofErr w:type="spellStart"/>
      <w:r w:rsidR="00E4784B" w:rsidRPr="00882F62">
        <w:rPr>
          <w:rFonts w:cs="Times New Roman"/>
        </w:rPr>
        <w:t>sahip</w:t>
      </w:r>
      <w:proofErr w:type="spellEnd"/>
      <w:r w:rsidRPr="00882F62">
        <w:rPr>
          <w:rFonts w:cs="Times New Roman"/>
        </w:rPr>
        <w:t xml:space="preserve"> </w:t>
      </w:r>
      <w:proofErr w:type="spellStart"/>
      <w:r w:rsidRPr="00882F62">
        <w:rPr>
          <w:rFonts w:cs="Times New Roman"/>
        </w:rPr>
        <w:t>olmak</w:t>
      </w:r>
      <w:proofErr w:type="spellEnd"/>
      <w:r w:rsidR="00B73ABA" w:rsidRPr="00882F62">
        <w:rPr>
          <w:rFonts w:cs="Times New Roman"/>
        </w:rPr>
        <w:t>.</w:t>
      </w:r>
    </w:p>
    <w:p w14:paraId="6B820027" w14:textId="77777777" w:rsidR="00044875" w:rsidRPr="00882F62" w:rsidRDefault="00044875" w:rsidP="00044875">
      <w:pPr>
        <w:pStyle w:val="Standard"/>
        <w:numPr>
          <w:ilvl w:val="0"/>
          <w:numId w:val="20"/>
        </w:numPr>
        <w:autoSpaceDE w:val="0"/>
        <w:autoSpaceDN w:val="0"/>
        <w:spacing w:line="360" w:lineRule="auto"/>
        <w:jc w:val="both"/>
        <w:rPr>
          <w:rFonts w:eastAsia="ArialMT" w:cs="Times New Roman"/>
        </w:rPr>
      </w:pPr>
      <w:proofErr w:type="spellStart"/>
      <w:r w:rsidRPr="00882F62">
        <w:rPr>
          <w:rFonts w:cs="Times New Roman"/>
        </w:rPr>
        <w:t>Tercihen</w:t>
      </w:r>
      <w:proofErr w:type="spellEnd"/>
      <w:r w:rsidRPr="00882F62">
        <w:rPr>
          <w:rFonts w:cs="Times New Roman"/>
        </w:rPr>
        <w:t xml:space="preserve"> </w:t>
      </w:r>
      <w:proofErr w:type="spellStart"/>
      <w:r w:rsidR="00182022" w:rsidRPr="00882F62">
        <w:rPr>
          <w:rFonts w:cs="Times New Roman"/>
        </w:rPr>
        <w:t>Ziraat</w:t>
      </w:r>
      <w:proofErr w:type="spellEnd"/>
      <w:r w:rsidR="00182022" w:rsidRPr="00882F62">
        <w:rPr>
          <w:rFonts w:cs="Times New Roman"/>
        </w:rPr>
        <w:t xml:space="preserve"> </w:t>
      </w:r>
      <w:proofErr w:type="spellStart"/>
      <w:r w:rsidR="00182022" w:rsidRPr="00882F62">
        <w:rPr>
          <w:rFonts w:cs="Times New Roman"/>
        </w:rPr>
        <w:t>Mühendisliği</w:t>
      </w:r>
      <w:proofErr w:type="spellEnd"/>
      <w:r w:rsidRPr="00882F62">
        <w:rPr>
          <w:rFonts w:cs="Times New Roman"/>
        </w:rPr>
        <w:t xml:space="preserve">, </w:t>
      </w:r>
      <w:proofErr w:type="spellStart"/>
      <w:r w:rsidR="007A07FC" w:rsidRPr="00882F62">
        <w:rPr>
          <w:rFonts w:cs="Times New Roman"/>
        </w:rPr>
        <w:t>Harita</w:t>
      </w:r>
      <w:proofErr w:type="spellEnd"/>
      <w:r w:rsidR="007A07FC" w:rsidRPr="00882F62">
        <w:rPr>
          <w:rFonts w:cs="Times New Roman"/>
        </w:rPr>
        <w:t xml:space="preserve"> </w:t>
      </w:r>
      <w:proofErr w:type="spellStart"/>
      <w:r w:rsidR="007A07FC" w:rsidRPr="00882F62">
        <w:rPr>
          <w:rFonts w:cs="Times New Roman"/>
        </w:rPr>
        <w:t>Mühendisliği</w:t>
      </w:r>
      <w:proofErr w:type="spellEnd"/>
      <w:r w:rsidR="0069003C" w:rsidRPr="00882F62">
        <w:rPr>
          <w:rFonts w:cs="Times New Roman"/>
        </w:rPr>
        <w:t>,</w:t>
      </w:r>
      <w:r w:rsidR="00845A37" w:rsidRPr="00882F62">
        <w:rPr>
          <w:rFonts w:cs="Times New Roman"/>
        </w:rPr>
        <w:t xml:space="preserve"> </w:t>
      </w:r>
      <w:proofErr w:type="spellStart"/>
      <w:r w:rsidR="00845A37" w:rsidRPr="00882F62">
        <w:rPr>
          <w:kern w:val="2"/>
        </w:rPr>
        <w:t>Şehir</w:t>
      </w:r>
      <w:proofErr w:type="spellEnd"/>
      <w:r w:rsidR="00845A37" w:rsidRPr="00882F62">
        <w:rPr>
          <w:kern w:val="2"/>
        </w:rPr>
        <w:t xml:space="preserve"> </w:t>
      </w:r>
      <w:proofErr w:type="spellStart"/>
      <w:r w:rsidR="00845A37" w:rsidRPr="00882F62">
        <w:rPr>
          <w:kern w:val="2"/>
        </w:rPr>
        <w:t>ve</w:t>
      </w:r>
      <w:proofErr w:type="spellEnd"/>
      <w:r w:rsidR="00845A37" w:rsidRPr="00882F62">
        <w:rPr>
          <w:kern w:val="2"/>
        </w:rPr>
        <w:t xml:space="preserve"> </w:t>
      </w:r>
      <w:proofErr w:type="spellStart"/>
      <w:r w:rsidR="00845A37" w:rsidRPr="00882F62">
        <w:rPr>
          <w:kern w:val="2"/>
        </w:rPr>
        <w:t>Bölge</w:t>
      </w:r>
      <w:proofErr w:type="spellEnd"/>
      <w:r w:rsidR="00845A37" w:rsidRPr="00882F62">
        <w:rPr>
          <w:kern w:val="2"/>
        </w:rPr>
        <w:t xml:space="preserve"> </w:t>
      </w:r>
      <w:proofErr w:type="spellStart"/>
      <w:r w:rsidR="00845A37" w:rsidRPr="00882F62">
        <w:rPr>
          <w:kern w:val="2"/>
        </w:rPr>
        <w:t>Planlama</w:t>
      </w:r>
      <w:proofErr w:type="spellEnd"/>
      <w:r w:rsidR="00845A37" w:rsidRPr="00882F62">
        <w:rPr>
          <w:kern w:val="2"/>
        </w:rPr>
        <w:t>,</w:t>
      </w:r>
      <w:r w:rsidR="0069003C" w:rsidRPr="00882F62">
        <w:rPr>
          <w:rFonts w:cs="Times New Roman"/>
        </w:rPr>
        <w:t xml:space="preserve"> </w:t>
      </w:r>
      <w:proofErr w:type="spellStart"/>
      <w:r w:rsidR="0069003C" w:rsidRPr="00882F62">
        <w:rPr>
          <w:rFonts w:cs="Times New Roman"/>
        </w:rPr>
        <w:t>Çevre</w:t>
      </w:r>
      <w:proofErr w:type="spellEnd"/>
      <w:r w:rsidR="0069003C" w:rsidRPr="00882F62">
        <w:rPr>
          <w:rFonts w:cs="Times New Roman"/>
        </w:rPr>
        <w:t xml:space="preserve"> </w:t>
      </w:r>
      <w:proofErr w:type="spellStart"/>
      <w:r w:rsidR="0069003C" w:rsidRPr="00882F62">
        <w:rPr>
          <w:rFonts w:cs="Times New Roman"/>
        </w:rPr>
        <w:t>Mühendisliği</w:t>
      </w:r>
      <w:proofErr w:type="spellEnd"/>
      <w:r w:rsidR="0090596C" w:rsidRPr="00882F62">
        <w:rPr>
          <w:rFonts w:cs="Times New Roman"/>
        </w:rPr>
        <w:t xml:space="preserve"> </w:t>
      </w:r>
      <w:proofErr w:type="spellStart"/>
      <w:r w:rsidR="0090596C" w:rsidRPr="00882F62">
        <w:rPr>
          <w:rFonts w:cs="Times New Roman"/>
        </w:rPr>
        <w:t>bölümlerinden</w:t>
      </w:r>
      <w:proofErr w:type="spellEnd"/>
      <w:r w:rsidR="0090596C" w:rsidRPr="00882F62">
        <w:rPr>
          <w:rFonts w:cs="Times New Roman"/>
        </w:rPr>
        <w:t xml:space="preserve"> </w:t>
      </w:r>
      <w:proofErr w:type="spellStart"/>
      <w:r w:rsidR="006F3B7A" w:rsidRPr="00882F62">
        <w:rPr>
          <w:rFonts w:cs="Times New Roman"/>
        </w:rPr>
        <w:t>mezun</w:t>
      </w:r>
      <w:proofErr w:type="spellEnd"/>
      <w:r w:rsidR="006F3B7A" w:rsidRPr="00882F62">
        <w:rPr>
          <w:rFonts w:cs="Times New Roman"/>
        </w:rPr>
        <w:t xml:space="preserve"> </w:t>
      </w:r>
      <w:proofErr w:type="spellStart"/>
      <w:r w:rsidR="006F3B7A" w:rsidRPr="00882F62">
        <w:rPr>
          <w:rFonts w:cs="Times New Roman"/>
        </w:rPr>
        <w:t>olmak</w:t>
      </w:r>
      <w:proofErr w:type="spellEnd"/>
      <w:r w:rsidR="006F3B7A" w:rsidRPr="00882F62">
        <w:rPr>
          <w:rFonts w:cs="Times New Roman"/>
        </w:rPr>
        <w:t>.</w:t>
      </w:r>
    </w:p>
    <w:p w14:paraId="754CBEF7" w14:textId="77777777" w:rsidR="00044875" w:rsidRPr="00882F62" w:rsidRDefault="005E3575" w:rsidP="00044875">
      <w:pPr>
        <w:pStyle w:val="Standard"/>
        <w:numPr>
          <w:ilvl w:val="0"/>
          <w:numId w:val="20"/>
        </w:numPr>
        <w:autoSpaceDE w:val="0"/>
        <w:autoSpaceDN w:val="0"/>
        <w:spacing w:line="360" w:lineRule="auto"/>
        <w:jc w:val="both"/>
        <w:rPr>
          <w:rFonts w:eastAsia="ArialMT" w:cs="Times New Roman"/>
        </w:rPr>
      </w:pPr>
      <w:proofErr w:type="spellStart"/>
      <w:r w:rsidRPr="00882F62">
        <w:t>Faaliyetlerini</w:t>
      </w:r>
      <w:r w:rsidR="00064B69" w:rsidRPr="00882F62">
        <w:t>n</w:t>
      </w:r>
      <w:proofErr w:type="spellEnd"/>
      <w:r w:rsidR="00064B69" w:rsidRPr="00882F62">
        <w:t xml:space="preserve"> </w:t>
      </w:r>
      <w:proofErr w:type="spellStart"/>
      <w:r w:rsidR="00064B69" w:rsidRPr="00882F62">
        <w:t>gerektirdiği</w:t>
      </w:r>
      <w:proofErr w:type="spellEnd"/>
      <w:r w:rsidR="00064B69" w:rsidRPr="00882F62">
        <w:t xml:space="preserve"> </w:t>
      </w:r>
      <w:proofErr w:type="spellStart"/>
      <w:r w:rsidRPr="00882F62">
        <w:t>analitik</w:t>
      </w:r>
      <w:proofErr w:type="spellEnd"/>
      <w:r w:rsidRPr="00882F62">
        <w:t xml:space="preserve"> </w:t>
      </w:r>
      <w:proofErr w:type="spellStart"/>
      <w:r w:rsidRPr="00882F62">
        <w:t>d</w:t>
      </w:r>
      <w:r w:rsidR="00B6645F" w:rsidRPr="00882F62">
        <w:t>eğerlendirme</w:t>
      </w:r>
      <w:proofErr w:type="spellEnd"/>
      <w:r w:rsidR="0097014E" w:rsidRPr="00882F62">
        <w:t xml:space="preserve"> </w:t>
      </w:r>
      <w:proofErr w:type="spellStart"/>
      <w:r w:rsidRPr="00882F62">
        <w:t>niteliğine</w:t>
      </w:r>
      <w:proofErr w:type="spellEnd"/>
      <w:r w:rsidRPr="00882F62">
        <w:t xml:space="preserve"> </w:t>
      </w:r>
      <w:proofErr w:type="spellStart"/>
      <w:r w:rsidRPr="00882F62">
        <w:t>sahip</w:t>
      </w:r>
      <w:proofErr w:type="spellEnd"/>
      <w:r w:rsidRPr="00882F62">
        <w:t xml:space="preserve"> </w:t>
      </w:r>
      <w:proofErr w:type="spellStart"/>
      <w:r w:rsidRPr="00882F62">
        <w:t>olmak</w:t>
      </w:r>
      <w:proofErr w:type="spellEnd"/>
      <w:r w:rsidR="00B6645F" w:rsidRPr="00882F62">
        <w:t>.</w:t>
      </w:r>
    </w:p>
    <w:p w14:paraId="1C471207" w14:textId="77777777" w:rsidR="006F3B7A" w:rsidRPr="00882F62" w:rsidRDefault="00613D22" w:rsidP="00044875">
      <w:pPr>
        <w:pStyle w:val="Standard"/>
        <w:numPr>
          <w:ilvl w:val="0"/>
          <w:numId w:val="20"/>
        </w:numPr>
        <w:autoSpaceDE w:val="0"/>
        <w:autoSpaceDN w:val="0"/>
        <w:spacing w:line="360" w:lineRule="auto"/>
        <w:jc w:val="both"/>
        <w:rPr>
          <w:rFonts w:eastAsia="ArialMT" w:cs="Times New Roman"/>
        </w:rPr>
      </w:pPr>
      <w:proofErr w:type="spellStart"/>
      <w:r w:rsidRPr="00882F62">
        <w:t>Çalışma</w:t>
      </w:r>
      <w:proofErr w:type="spellEnd"/>
      <w:r w:rsidRPr="00882F62">
        <w:t xml:space="preserve"> </w:t>
      </w:r>
      <w:proofErr w:type="spellStart"/>
      <w:r w:rsidR="00D8442B" w:rsidRPr="00882F62">
        <w:t>konuları</w:t>
      </w:r>
      <w:proofErr w:type="spellEnd"/>
      <w:r w:rsidR="00D8442B" w:rsidRPr="00882F62">
        <w:t xml:space="preserve"> </w:t>
      </w:r>
      <w:proofErr w:type="spellStart"/>
      <w:r w:rsidR="00D8442B" w:rsidRPr="00882F62">
        <w:t>ile</w:t>
      </w:r>
      <w:proofErr w:type="spellEnd"/>
      <w:r w:rsidRPr="00882F62">
        <w:t xml:space="preserve"> </w:t>
      </w:r>
      <w:proofErr w:type="spellStart"/>
      <w:r w:rsidRPr="00882F62">
        <w:t>ilgili</w:t>
      </w:r>
      <w:proofErr w:type="spellEnd"/>
      <w:r w:rsidR="00AF50DA" w:rsidRPr="00882F62">
        <w:t xml:space="preserve"> </w:t>
      </w:r>
      <w:proofErr w:type="spellStart"/>
      <w:r w:rsidR="00AF50DA" w:rsidRPr="00882F62">
        <w:t>eğitim</w:t>
      </w:r>
      <w:r w:rsidR="0094176E" w:rsidRPr="00882F62">
        <w:t>leri</w:t>
      </w:r>
      <w:proofErr w:type="spellEnd"/>
      <w:r w:rsidR="00AF50DA" w:rsidRPr="00882F62">
        <w:t xml:space="preserve"> </w:t>
      </w:r>
      <w:proofErr w:type="spellStart"/>
      <w:r w:rsidR="00AF50DA" w:rsidRPr="00882F62">
        <w:t>almış</w:t>
      </w:r>
      <w:proofErr w:type="spellEnd"/>
      <w:r w:rsidR="00AF50DA" w:rsidRPr="00882F62">
        <w:t xml:space="preserve"> </w:t>
      </w:r>
      <w:proofErr w:type="spellStart"/>
      <w:r w:rsidR="00AF50DA" w:rsidRPr="00882F62">
        <w:t>olmak</w:t>
      </w:r>
      <w:proofErr w:type="spellEnd"/>
      <w:r w:rsidR="00AF50DA" w:rsidRPr="00882F62">
        <w:t>.</w:t>
      </w:r>
    </w:p>
    <w:p w14:paraId="6D8B599A" w14:textId="77777777" w:rsidR="00B6645F" w:rsidRPr="00882F62" w:rsidRDefault="00B6645F" w:rsidP="00005456">
      <w:pPr>
        <w:pStyle w:val="Standard"/>
        <w:autoSpaceDN w:val="0"/>
        <w:spacing w:line="360" w:lineRule="auto"/>
        <w:jc w:val="both"/>
        <w:rPr>
          <w:rFonts w:cs="Times New Roman"/>
        </w:rPr>
      </w:pPr>
    </w:p>
    <w:p w14:paraId="15F95897" w14:textId="77777777" w:rsidR="00FC5B6C" w:rsidRPr="00882F62" w:rsidRDefault="00FC5B6C" w:rsidP="00EA32E6">
      <w:pPr>
        <w:tabs>
          <w:tab w:val="left" w:pos="180"/>
        </w:tabs>
        <w:spacing w:before="120" w:after="120"/>
        <w:ind w:left="180" w:hanging="180"/>
        <w:jc w:val="both"/>
        <w:rPr>
          <w:b/>
          <w:bCs/>
          <w:iCs/>
        </w:rPr>
      </w:pPr>
      <w:r w:rsidRPr="00882F62">
        <w:rPr>
          <w:b/>
          <w:bCs/>
          <w:iCs/>
        </w:rPr>
        <w:t>ÇALIŞMA KOŞULLARI:</w:t>
      </w:r>
    </w:p>
    <w:p w14:paraId="19C86536" w14:textId="77777777" w:rsidR="00BF6D67" w:rsidRPr="00882F62" w:rsidRDefault="00182022" w:rsidP="00182022">
      <w:pPr>
        <w:pStyle w:val="Standard"/>
        <w:numPr>
          <w:ilvl w:val="0"/>
          <w:numId w:val="20"/>
        </w:numPr>
        <w:autoSpaceDE w:val="0"/>
        <w:spacing w:line="360" w:lineRule="auto"/>
        <w:jc w:val="both"/>
        <w:rPr>
          <w:rFonts w:eastAsia="ArialMT" w:cs="Times New Roman"/>
        </w:rPr>
      </w:pPr>
      <w:r w:rsidRPr="00882F62">
        <w:rPr>
          <w:rFonts w:eastAsia="ArialMT" w:cs="Times New Roman"/>
        </w:rPr>
        <w:t xml:space="preserve">Normal </w:t>
      </w:r>
      <w:proofErr w:type="spellStart"/>
      <w:r w:rsidRPr="00882F62">
        <w:rPr>
          <w:rFonts w:eastAsia="ArialMT" w:cs="Times New Roman"/>
        </w:rPr>
        <w:t>çalışma</w:t>
      </w:r>
      <w:proofErr w:type="spellEnd"/>
      <w:r w:rsidRPr="00882F62">
        <w:rPr>
          <w:rFonts w:eastAsia="ArialMT" w:cs="Times New Roman"/>
        </w:rPr>
        <w:t xml:space="preserve"> </w:t>
      </w:r>
      <w:proofErr w:type="spellStart"/>
      <w:r w:rsidRPr="00882F62">
        <w:rPr>
          <w:rFonts w:eastAsia="ArialMT" w:cs="Times New Roman"/>
        </w:rPr>
        <w:t>saatleri</w:t>
      </w:r>
      <w:proofErr w:type="spellEnd"/>
      <w:r w:rsidRPr="00882F62">
        <w:rPr>
          <w:rFonts w:eastAsia="ArialMT" w:cs="Times New Roman"/>
        </w:rPr>
        <w:t xml:space="preserve"> </w:t>
      </w:r>
      <w:proofErr w:type="spellStart"/>
      <w:r w:rsidRPr="00882F62">
        <w:rPr>
          <w:rFonts w:eastAsia="ArialMT" w:cs="Times New Roman"/>
        </w:rPr>
        <w:t>içinde</w:t>
      </w:r>
      <w:proofErr w:type="spellEnd"/>
      <w:r w:rsidRPr="00882F62">
        <w:rPr>
          <w:rFonts w:eastAsia="ArialMT" w:cs="Times New Roman"/>
        </w:rPr>
        <w:t xml:space="preserve"> </w:t>
      </w:r>
      <w:proofErr w:type="spellStart"/>
      <w:r w:rsidRPr="00882F62">
        <w:rPr>
          <w:rFonts w:eastAsia="ArialMT" w:cs="Times New Roman"/>
        </w:rPr>
        <w:t>görev</w:t>
      </w:r>
      <w:proofErr w:type="spellEnd"/>
      <w:r w:rsidRPr="00882F62">
        <w:rPr>
          <w:rFonts w:eastAsia="ArialMT" w:cs="Times New Roman"/>
        </w:rPr>
        <w:t xml:space="preserve"> </w:t>
      </w:r>
      <w:proofErr w:type="spellStart"/>
      <w:r w:rsidRPr="00882F62">
        <w:rPr>
          <w:rFonts w:eastAsia="ArialMT" w:cs="Times New Roman"/>
        </w:rPr>
        <w:t>yapmak</w:t>
      </w:r>
      <w:proofErr w:type="spellEnd"/>
      <w:r w:rsidRPr="00882F62">
        <w:rPr>
          <w:rFonts w:eastAsia="ArialMT" w:cs="Times New Roman"/>
        </w:rPr>
        <w:t xml:space="preserve">. </w:t>
      </w:r>
    </w:p>
    <w:p w14:paraId="37DF7F9E" w14:textId="77777777" w:rsidR="00182022" w:rsidRPr="00882F62" w:rsidRDefault="00182022" w:rsidP="00182022">
      <w:pPr>
        <w:pStyle w:val="Standard"/>
        <w:numPr>
          <w:ilvl w:val="0"/>
          <w:numId w:val="20"/>
        </w:numPr>
        <w:autoSpaceDE w:val="0"/>
        <w:spacing w:line="360" w:lineRule="auto"/>
        <w:jc w:val="both"/>
        <w:rPr>
          <w:rFonts w:eastAsia="ArialMT" w:cs="Times New Roman"/>
        </w:rPr>
      </w:pPr>
      <w:proofErr w:type="spellStart"/>
      <w:r w:rsidRPr="00882F62">
        <w:rPr>
          <w:rFonts w:eastAsia="ArialMT" w:cs="Times New Roman"/>
        </w:rPr>
        <w:t>Gerektiğinde</w:t>
      </w:r>
      <w:proofErr w:type="spellEnd"/>
      <w:r w:rsidRPr="00882F62">
        <w:rPr>
          <w:rFonts w:eastAsia="ArialMT" w:cs="Times New Roman"/>
        </w:rPr>
        <w:t xml:space="preserve"> normal </w:t>
      </w:r>
      <w:proofErr w:type="spellStart"/>
      <w:r w:rsidRPr="00882F62">
        <w:rPr>
          <w:rFonts w:eastAsia="ArialMT" w:cs="Times New Roman"/>
        </w:rPr>
        <w:t>çalışma</w:t>
      </w:r>
      <w:proofErr w:type="spellEnd"/>
      <w:r w:rsidRPr="00882F62">
        <w:rPr>
          <w:rFonts w:eastAsia="ArialMT" w:cs="Times New Roman"/>
        </w:rPr>
        <w:t xml:space="preserve"> </w:t>
      </w:r>
      <w:proofErr w:type="spellStart"/>
      <w:r w:rsidRPr="00882F62">
        <w:rPr>
          <w:rFonts w:eastAsia="ArialMT" w:cs="Times New Roman"/>
        </w:rPr>
        <w:t>saatleri</w:t>
      </w:r>
      <w:proofErr w:type="spellEnd"/>
      <w:r w:rsidRPr="00882F62">
        <w:rPr>
          <w:rFonts w:eastAsia="ArialMT" w:cs="Times New Roman"/>
        </w:rPr>
        <w:t xml:space="preserve"> </w:t>
      </w:r>
      <w:proofErr w:type="spellStart"/>
      <w:r w:rsidRPr="00882F62">
        <w:rPr>
          <w:rFonts w:eastAsia="ArialMT" w:cs="Times New Roman"/>
        </w:rPr>
        <w:t>dışında</w:t>
      </w:r>
      <w:proofErr w:type="spellEnd"/>
      <w:r w:rsidRPr="00882F62">
        <w:rPr>
          <w:rFonts w:eastAsia="ArialMT" w:cs="Times New Roman"/>
        </w:rPr>
        <w:t xml:space="preserve"> da </w:t>
      </w:r>
      <w:proofErr w:type="spellStart"/>
      <w:r w:rsidRPr="00882F62">
        <w:rPr>
          <w:rFonts w:eastAsia="ArialMT" w:cs="Times New Roman"/>
        </w:rPr>
        <w:t>görev</w:t>
      </w:r>
      <w:proofErr w:type="spellEnd"/>
      <w:r w:rsidRPr="00882F62">
        <w:rPr>
          <w:rFonts w:eastAsia="ArialMT" w:cs="Times New Roman"/>
        </w:rPr>
        <w:t xml:space="preserve"> </w:t>
      </w:r>
      <w:proofErr w:type="spellStart"/>
      <w:r w:rsidRPr="00882F62">
        <w:rPr>
          <w:rFonts w:eastAsia="ArialMT" w:cs="Times New Roman"/>
        </w:rPr>
        <w:t>yapabilmek</w:t>
      </w:r>
      <w:proofErr w:type="spellEnd"/>
      <w:r w:rsidRPr="00882F62">
        <w:rPr>
          <w:rFonts w:eastAsia="ArialMT" w:cs="Times New Roman"/>
        </w:rPr>
        <w:t>.</w:t>
      </w:r>
    </w:p>
    <w:p w14:paraId="142F9051" w14:textId="77777777" w:rsidR="00182022" w:rsidRPr="00882F62" w:rsidRDefault="00182022" w:rsidP="00182022">
      <w:pPr>
        <w:pStyle w:val="Standard"/>
        <w:numPr>
          <w:ilvl w:val="0"/>
          <w:numId w:val="20"/>
        </w:numPr>
        <w:autoSpaceDE w:val="0"/>
        <w:spacing w:line="360" w:lineRule="auto"/>
        <w:jc w:val="both"/>
        <w:rPr>
          <w:rFonts w:eastAsia="Arial-BoldMT" w:cs="Times New Roman"/>
        </w:rPr>
      </w:pPr>
      <w:r w:rsidRPr="00882F62">
        <w:rPr>
          <w:rFonts w:eastAsia="ArialMT" w:cs="Times New Roman"/>
        </w:rPr>
        <w:t>Büro</w:t>
      </w:r>
      <w:r w:rsidR="00F6750F" w:rsidRPr="00882F62">
        <w:rPr>
          <w:rFonts w:eastAsia="ArialMT" w:cs="Times New Roman"/>
        </w:rPr>
        <w:t xml:space="preserve">, </w:t>
      </w:r>
      <w:proofErr w:type="spellStart"/>
      <w:r w:rsidR="00F6750F" w:rsidRPr="00882F62">
        <w:rPr>
          <w:rFonts w:eastAsia="ArialMT" w:cs="Times New Roman"/>
        </w:rPr>
        <w:t>açık</w:t>
      </w:r>
      <w:proofErr w:type="spellEnd"/>
      <w:r w:rsidR="00F6750F" w:rsidRPr="00882F62">
        <w:rPr>
          <w:rFonts w:eastAsia="ArialMT" w:cs="Times New Roman"/>
        </w:rPr>
        <w:t xml:space="preserve"> </w:t>
      </w:r>
      <w:proofErr w:type="spellStart"/>
      <w:r w:rsidR="00F6750F" w:rsidRPr="00882F62">
        <w:rPr>
          <w:rFonts w:eastAsia="ArialMT" w:cs="Times New Roman"/>
        </w:rPr>
        <w:t>alan</w:t>
      </w:r>
      <w:proofErr w:type="spellEnd"/>
      <w:r w:rsidR="00F6750F" w:rsidRPr="00882F62">
        <w:rPr>
          <w:rFonts w:eastAsia="ArialMT" w:cs="Times New Roman"/>
        </w:rPr>
        <w:t xml:space="preserve"> </w:t>
      </w:r>
      <w:proofErr w:type="spellStart"/>
      <w:r w:rsidRPr="00882F62">
        <w:rPr>
          <w:rFonts w:eastAsia="ArialMT" w:cs="Times New Roman"/>
        </w:rPr>
        <w:t>ve</w:t>
      </w:r>
      <w:proofErr w:type="spellEnd"/>
      <w:r w:rsidRPr="00882F62">
        <w:rPr>
          <w:rFonts w:eastAsia="ArialMT" w:cs="Times New Roman"/>
        </w:rPr>
        <w:t xml:space="preserve"> </w:t>
      </w:r>
      <w:proofErr w:type="spellStart"/>
      <w:r w:rsidR="00A51F4F" w:rsidRPr="00882F62">
        <w:rPr>
          <w:rFonts w:eastAsia="ArialMT" w:cs="Times New Roman"/>
        </w:rPr>
        <w:t>a</w:t>
      </w:r>
      <w:r w:rsidRPr="00882F62">
        <w:rPr>
          <w:rFonts w:eastAsia="ArialMT" w:cs="Times New Roman"/>
        </w:rPr>
        <w:t>razi</w:t>
      </w:r>
      <w:proofErr w:type="spellEnd"/>
      <w:r w:rsidRPr="00882F62">
        <w:rPr>
          <w:rFonts w:eastAsia="ArialMT" w:cs="Times New Roman"/>
        </w:rPr>
        <w:t xml:space="preserve"> </w:t>
      </w:r>
      <w:proofErr w:type="spellStart"/>
      <w:r w:rsidRPr="00882F62">
        <w:rPr>
          <w:rFonts w:eastAsia="ArialMT" w:cs="Times New Roman"/>
        </w:rPr>
        <w:t>ortamında</w:t>
      </w:r>
      <w:proofErr w:type="spellEnd"/>
      <w:r w:rsidRPr="00882F62">
        <w:rPr>
          <w:rFonts w:eastAsia="ArialMT" w:cs="Times New Roman"/>
        </w:rPr>
        <w:t xml:space="preserve"> </w:t>
      </w:r>
      <w:proofErr w:type="spellStart"/>
      <w:r w:rsidRPr="00882F62">
        <w:rPr>
          <w:rFonts w:eastAsia="ArialMT" w:cs="Times New Roman"/>
        </w:rPr>
        <w:t>çalışmak</w:t>
      </w:r>
      <w:proofErr w:type="spellEnd"/>
      <w:r w:rsidRPr="00882F62">
        <w:rPr>
          <w:rFonts w:eastAsia="ArialMT" w:cs="Times New Roman"/>
        </w:rPr>
        <w:t>.</w:t>
      </w:r>
    </w:p>
    <w:p w14:paraId="7FC02493" w14:textId="77777777" w:rsidR="00BB24C3" w:rsidRPr="00882F62" w:rsidRDefault="00182022" w:rsidP="00882F62">
      <w:pPr>
        <w:pStyle w:val="Standard"/>
        <w:numPr>
          <w:ilvl w:val="0"/>
          <w:numId w:val="20"/>
        </w:numPr>
        <w:autoSpaceDE w:val="0"/>
        <w:spacing w:line="360" w:lineRule="auto"/>
        <w:jc w:val="both"/>
        <w:rPr>
          <w:rFonts w:eastAsia="Arial-BoldMT" w:cs="Times New Roman"/>
        </w:rPr>
      </w:pPr>
      <w:proofErr w:type="spellStart"/>
      <w:r w:rsidRPr="00882F62">
        <w:rPr>
          <w:rFonts w:eastAsia="ArialMT" w:cs="Times New Roman"/>
        </w:rPr>
        <w:t>Görevi</w:t>
      </w:r>
      <w:proofErr w:type="spellEnd"/>
      <w:r w:rsidRPr="00882F62">
        <w:rPr>
          <w:rFonts w:eastAsia="ArialMT" w:cs="Times New Roman"/>
        </w:rPr>
        <w:t xml:space="preserve"> </w:t>
      </w:r>
      <w:proofErr w:type="spellStart"/>
      <w:r w:rsidRPr="00882F62">
        <w:rPr>
          <w:rFonts w:eastAsia="ArialMT" w:cs="Times New Roman"/>
        </w:rPr>
        <w:t>gereği</w:t>
      </w:r>
      <w:proofErr w:type="spellEnd"/>
      <w:r w:rsidRPr="00882F62">
        <w:rPr>
          <w:rFonts w:eastAsia="ArialMT" w:cs="Times New Roman"/>
        </w:rPr>
        <w:t xml:space="preserve"> </w:t>
      </w:r>
      <w:proofErr w:type="spellStart"/>
      <w:r w:rsidRPr="00882F62">
        <w:rPr>
          <w:rFonts w:eastAsia="ArialMT" w:cs="Times New Roman"/>
        </w:rPr>
        <w:t>seyahat</w:t>
      </w:r>
      <w:proofErr w:type="spellEnd"/>
      <w:r w:rsidRPr="00882F62">
        <w:rPr>
          <w:rFonts w:eastAsia="ArialMT" w:cs="Times New Roman"/>
        </w:rPr>
        <w:t xml:space="preserve"> </w:t>
      </w:r>
      <w:proofErr w:type="spellStart"/>
      <w:r w:rsidRPr="00882F62">
        <w:rPr>
          <w:rFonts w:eastAsia="ArialMT" w:cs="Times New Roman"/>
        </w:rPr>
        <w:t>etmek</w:t>
      </w:r>
      <w:proofErr w:type="spellEnd"/>
      <w:r w:rsidRPr="00882F62">
        <w:rPr>
          <w:rFonts w:eastAsia="ArialMT" w:cs="Times New Roman"/>
        </w:rPr>
        <w:t>.</w:t>
      </w:r>
    </w:p>
    <w:sectPr w:rsidR="00BB24C3" w:rsidRPr="00882F62"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7DE6" w14:textId="77777777" w:rsidR="007D5699" w:rsidRDefault="007D5699" w:rsidP="006C7BAC">
      <w:r>
        <w:separator/>
      </w:r>
    </w:p>
  </w:endnote>
  <w:endnote w:type="continuationSeparator" w:id="0">
    <w:p w14:paraId="1051CFE1" w14:textId="77777777" w:rsidR="007D5699" w:rsidRDefault="007D5699"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MS Gothic"/>
    <w:charset w:val="80"/>
    <w:family w:val="auto"/>
    <w:pitch w:val="variable"/>
    <w:sig w:usb0="00000001" w:usb1="08070000" w:usb2="00000010" w:usb3="00000000" w:csb0="00020000" w:csb1="00000000"/>
  </w:font>
  <w:font w:name="Consolas">
    <w:panose1 w:val="020B0609020204030204"/>
    <w:charset w:val="A2"/>
    <w:family w:val="modern"/>
    <w:pitch w:val="fixed"/>
    <w:sig w:usb0="E00006FF" w:usb1="0000F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MT">
    <w:altName w:val="Arial"/>
    <w:charset w:val="A2"/>
    <w:family w:val="swiss"/>
    <w:pitch w:val="default"/>
  </w:font>
  <w:font w:name="Arial-BoldMT">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F1EB" w14:textId="77777777" w:rsidR="00505F74" w:rsidRDefault="00505F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296"/>
      <w:gridCol w:w="1885"/>
      <w:gridCol w:w="2575"/>
    </w:tblGrid>
    <w:tr w:rsidR="00BB24C3" w:rsidRPr="00015A07" w14:paraId="32CEB6C7" w14:textId="77777777" w:rsidTr="00593225">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185F8612" w14:textId="77777777" w:rsidR="00BB24C3" w:rsidRPr="00015A07" w:rsidRDefault="00BD5E45" w:rsidP="0091505D">
          <w:pPr>
            <w:pStyle w:val="stBilgi"/>
            <w:rPr>
              <w:rFonts w:ascii="Times New Roman" w:hAnsi="Times New Roman"/>
              <w:sz w:val="18"/>
              <w:szCs w:val="18"/>
            </w:rPr>
          </w:pPr>
          <w:r>
            <w:rPr>
              <w:rFonts w:ascii="Times New Roman" w:hAnsi="Times New Roman"/>
              <w:sz w:val="18"/>
              <w:szCs w:val="18"/>
              <w:lang w:val="tr-TR"/>
            </w:rPr>
            <w:t>Dokuman Kodu</w:t>
          </w:r>
          <w:r w:rsidR="00BB24C3" w:rsidRPr="00015A07">
            <w:rPr>
              <w:rFonts w:ascii="Times New Roman" w:hAnsi="Times New Roman"/>
              <w:sz w:val="18"/>
              <w:szCs w:val="18"/>
            </w:rPr>
            <w:t>:</w:t>
          </w:r>
          <w:r w:rsidR="00BB24C3" w:rsidRPr="00015A07">
            <w:rPr>
              <w:rFonts w:ascii="Times New Roman" w:hAnsi="Times New Roman"/>
              <w:color w:val="808080"/>
              <w:sz w:val="18"/>
              <w:szCs w:val="18"/>
            </w:rPr>
            <w:t xml:space="preserve"> </w:t>
          </w:r>
          <w:r w:rsidR="0060230C">
            <w:rPr>
              <w:rFonts w:ascii="Times New Roman" w:hAnsi="Times New Roman"/>
              <w:color w:val="808080"/>
              <w:sz w:val="18"/>
              <w:szCs w:val="18"/>
              <w:lang w:val="tr-TR"/>
            </w:rPr>
            <w:t>TOB</w:t>
          </w:r>
          <w:r w:rsidR="009335E6">
            <w:rPr>
              <w:rFonts w:ascii="Times New Roman" w:hAnsi="Times New Roman"/>
              <w:color w:val="808080"/>
              <w:sz w:val="18"/>
              <w:szCs w:val="18"/>
            </w:rPr>
            <w:t>.İKS/FRM.036</w:t>
          </w:r>
        </w:p>
      </w:tc>
      <w:tc>
        <w:tcPr>
          <w:tcW w:w="2296" w:type="dxa"/>
          <w:tcBorders>
            <w:top w:val="single" w:sz="4" w:space="0" w:color="000000"/>
            <w:left w:val="single" w:sz="4" w:space="0" w:color="000000"/>
            <w:bottom w:val="single" w:sz="4" w:space="0" w:color="000000"/>
            <w:right w:val="single" w:sz="4" w:space="0" w:color="000000"/>
          </w:tcBorders>
          <w:hideMark/>
        </w:tcPr>
        <w:p w14:paraId="23A716A4" w14:textId="77777777" w:rsidR="00BB24C3" w:rsidRPr="00015A07" w:rsidRDefault="00BB24C3" w:rsidP="00514084">
          <w:pPr>
            <w:rPr>
              <w:color w:val="808080"/>
              <w:sz w:val="18"/>
              <w:szCs w:val="18"/>
            </w:rPr>
          </w:pPr>
          <w:r w:rsidRPr="00015A07">
            <w:rPr>
              <w:noProof/>
              <w:sz w:val="18"/>
              <w:szCs w:val="18"/>
            </w:rPr>
            <w:t>Revizyon Tarihi:</w:t>
          </w:r>
          <w:r w:rsidR="0060230C">
            <w:rPr>
              <w:noProof/>
              <w:sz w:val="18"/>
              <w:szCs w:val="18"/>
            </w:rPr>
            <w:t xml:space="preserve"> </w:t>
          </w:r>
          <w:r w:rsidR="00593225">
            <w:rPr>
              <w:noProof/>
              <w:sz w:val="18"/>
              <w:szCs w:val="18"/>
            </w:rPr>
            <w:t>14.09.2022</w:t>
          </w:r>
        </w:p>
      </w:tc>
      <w:tc>
        <w:tcPr>
          <w:tcW w:w="1885" w:type="dxa"/>
          <w:tcBorders>
            <w:top w:val="single" w:sz="4" w:space="0" w:color="000000"/>
            <w:left w:val="single" w:sz="4" w:space="0" w:color="000000"/>
            <w:bottom w:val="single" w:sz="4" w:space="0" w:color="000000"/>
            <w:right w:val="single" w:sz="4" w:space="0" w:color="000000"/>
          </w:tcBorders>
          <w:hideMark/>
        </w:tcPr>
        <w:p w14:paraId="5C1C4A99" w14:textId="77777777" w:rsidR="00BB24C3" w:rsidRPr="00015A07" w:rsidRDefault="00BB24C3" w:rsidP="0091505D">
          <w:pPr>
            <w:rPr>
              <w:b/>
              <w:bCs/>
              <w:iCs/>
              <w:noProof/>
              <w:sz w:val="18"/>
              <w:szCs w:val="18"/>
            </w:rPr>
          </w:pPr>
          <w:r w:rsidRPr="00015A07">
            <w:rPr>
              <w:noProof/>
              <w:sz w:val="18"/>
              <w:szCs w:val="18"/>
            </w:rPr>
            <w:t xml:space="preserve">Revizyon No: </w:t>
          </w:r>
          <w:r w:rsidR="00593225">
            <w:rPr>
              <w:noProof/>
              <w:sz w:val="18"/>
              <w:szCs w:val="18"/>
            </w:rPr>
            <w:t>002</w:t>
          </w:r>
        </w:p>
      </w:tc>
      <w:tc>
        <w:tcPr>
          <w:tcW w:w="2575" w:type="dxa"/>
          <w:tcBorders>
            <w:top w:val="single" w:sz="4" w:space="0" w:color="000000"/>
            <w:left w:val="single" w:sz="4" w:space="0" w:color="000000"/>
            <w:bottom w:val="single" w:sz="4" w:space="0" w:color="000000"/>
            <w:right w:val="single" w:sz="4" w:space="0" w:color="000000"/>
          </w:tcBorders>
          <w:hideMark/>
        </w:tcPr>
        <w:p w14:paraId="4466B230" w14:textId="77777777" w:rsidR="00514084" w:rsidRPr="00514084" w:rsidRDefault="00BB24C3" w:rsidP="00593225">
          <w:pPr>
            <w:rPr>
              <w:noProof/>
              <w:sz w:val="18"/>
              <w:szCs w:val="18"/>
            </w:rPr>
          </w:pPr>
          <w:r w:rsidRPr="00015A07">
            <w:rPr>
              <w:noProof/>
              <w:sz w:val="18"/>
              <w:szCs w:val="18"/>
            </w:rPr>
            <w:t>Yürürlük Tarihi:</w:t>
          </w:r>
          <w:r w:rsidR="00593225">
            <w:rPr>
              <w:noProof/>
              <w:sz w:val="18"/>
              <w:szCs w:val="18"/>
            </w:rPr>
            <w:t>14</w:t>
          </w:r>
          <w:r w:rsidR="00514084">
            <w:rPr>
              <w:noProof/>
              <w:sz w:val="18"/>
              <w:szCs w:val="18"/>
            </w:rPr>
            <w:t>.0</w:t>
          </w:r>
          <w:r w:rsidR="00593225">
            <w:rPr>
              <w:noProof/>
              <w:sz w:val="18"/>
              <w:szCs w:val="18"/>
            </w:rPr>
            <w:t>9</w:t>
          </w:r>
          <w:r w:rsidR="00514084">
            <w:rPr>
              <w:noProof/>
              <w:sz w:val="18"/>
              <w:szCs w:val="18"/>
            </w:rPr>
            <w:t>.202</w:t>
          </w:r>
          <w:r w:rsidR="00593225">
            <w:rPr>
              <w:noProof/>
              <w:sz w:val="18"/>
              <w:szCs w:val="18"/>
            </w:rPr>
            <w:t>2</w:t>
          </w:r>
        </w:p>
      </w:tc>
    </w:tr>
    <w:tr w:rsidR="00BB24C3" w:rsidRPr="00015A07" w14:paraId="5151820B" w14:textId="77777777" w:rsidTr="00593225">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3F46B3E1" w14:textId="77777777" w:rsidR="00BB24C3" w:rsidRPr="00015A07" w:rsidRDefault="00BB24C3" w:rsidP="0091505D">
          <w:pPr>
            <w:spacing w:before="120" w:after="120"/>
            <w:rPr>
              <w:b/>
              <w:bCs/>
              <w:iCs/>
              <w:noProof/>
              <w:sz w:val="18"/>
              <w:szCs w:val="18"/>
            </w:rPr>
          </w:pPr>
          <w:r w:rsidRPr="00015A07">
            <w:rPr>
              <w:b/>
              <w:noProof/>
              <w:sz w:val="18"/>
              <w:szCs w:val="18"/>
            </w:rPr>
            <w:t xml:space="preserve">Hazırlayan: </w:t>
          </w:r>
        </w:p>
      </w:tc>
      <w:tc>
        <w:tcPr>
          <w:tcW w:w="4460" w:type="dxa"/>
          <w:gridSpan w:val="2"/>
          <w:tcBorders>
            <w:top w:val="single" w:sz="4" w:space="0" w:color="000000"/>
            <w:left w:val="single" w:sz="4" w:space="0" w:color="000000"/>
            <w:bottom w:val="single" w:sz="4" w:space="0" w:color="000000"/>
            <w:right w:val="single" w:sz="4" w:space="0" w:color="000000"/>
          </w:tcBorders>
          <w:hideMark/>
        </w:tcPr>
        <w:p w14:paraId="166F9270" w14:textId="77777777" w:rsidR="00BB24C3" w:rsidRPr="00015A07" w:rsidRDefault="00BB24C3" w:rsidP="0091505D">
          <w:pPr>
            <w:spacing w:before="120" w:after="120"/>
            <w:rPr>
              <w:b/>
              <w:bCs/>
              <w:iCs/>
              <w:noProof/>
              <w:sz w:val="18"/>
              <w:szCs w:val="18"/>
            </w:rPr>
          </w:pPr>
          <w:r w:rsidRPr="00015A07">
            <w:rPr>
              <w:b/>
              <w:bCs/>
              <w:iCs/>
              <w:noProof/>
              <w:sz w:val="18"/>
              <w:szCs w:val="18"/>
            </w:rPr>
            <w:t>Onaylayan:</w:t>
          </w:r>
        </w:p>
      </w:tc>
    </w:tr>
    <w:tr w:rsidR="00593225" w:rsidRPr="00015A07" w14:paraId="74CE6F44" w14:textId="77777777" w:rsidTr="00593225">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tcPr>
        <w:p w14:paraId="3EF6B20B" w14:textId="77777777" w:rsidR="00593225" w:rsidRPr="00015A07" w:rsidRDefault="00593225" w:rsidP="0091505D">
          <w:pPr>
            <w:spacing w:before="120" w:after="120"/>
            <w:rPr>
              <w:b/>
              <w:bCs/>
              <w:iCs/>
              <w:noProof/>
              <w:sz w:val="18"/>
              <w:szCs w:val="18"/>
            </w:rPr>
          </w:pPr>
          <w:r>
            <w:rPr>
              <w:noProof/>
              <w:sz w:val="18"/>
              <w:szCs w:val="18"/>
            </w:rPr>
            <w:t>İç Kontrol Görevlisi</w:t>
          </w:r>
        </w:p>
      </w:tc>
      <w:tc>
        <w:tcPr>
          <w:tcW w:w="4460" w:type="dxa"/>
          <w:gridSpan w:val="2"/>
          <w:tcBorders>
            <w:top w:val="single" w:sz="4" w:space="0" w:color="000000"/>
            <w:left w:val="single" w:sz="4" w:space="0" w:color="000000"/>
            <w:bottom w:val="single" w:sz="4" w:space="0" w:color="000000"/>
            <w:right w:val="single" w:sz="4" w:space="0" w:color="000000"/>
          </w:tcBorders>
          <w:vAlign w:val="center"/>
        </w:tcPr>
        <w:p w14:paraId="191925DE" w14:textId="77777777" w:rsidR="00593225" w:rsidRPr="00015A07" w:rsidRDefault="00593225" w:rsidP="0091505D">
          <w:pPr>
            <w:spacing w:before="120" w:after="120"/>
            <w:rPr>
              <w:b/>
              <w:bCs/>
              <w:iCs/>
              <w:noProof/>
              <w:sz w:val="18"/>
              <w:szCs w:val="18"/>
            </w:rPr>
          </w:pPr>
          <w:r>
            <w:rPr>
              <w:b/>
              <w:bCs/>
              <w:iCs/>
              <w:noProof/>
              <w:sz w:val="18"/>
              <w:szCs w:val="18"/>
            </w:rPr>
            <w:t>……….Tarihli ve sayılı Onay</w:t>
          </w:r>
        </w:p>
      </w:tc>
    </w:tr>
  </w:tbl>
  <w:p w14:paraId="2E8F77B2"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D91E60">
      <w:rPr>
        <w:b/>
        <w:color w:val="5A5A5A"/>
        <w:sz w:val="16"/>
        <w:szCs w:val="16"/>
      </w:rPr>
      <w:t>4</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D91E60">
      <w:rPr>
        <w:b/>
        <w:color w:val="5A5A5A"/>
        <w:sz w:val="16"/>
        <w:szCs w:val="16"/>
      </w:rPr>
      <w:t>4</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35F5" w14:textId="77777777" w:rsidR="00505F74" w:rsidRDefault="00505F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4A33" w14:textId="77777777" w:rsidR="007D5699" w:rsidRDefault="007D5699" w:rsidP="006C7BAC">
      <w:r>
        <w:separator/>
      </w:r>
    </w:p>
  </w:footnote>
  <w:footnote w:type="continuationSeparator" w:id="0">
    <w:p w14:paraId="63C3B92A" w14:textId="77777777" w:rsidR="007D5699" w:rsidRDefault="007D5699"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E62D" w14:textId="77777777" w:rsidR="00505F74" w:rsidRDefault="00505F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2"/>
      <w:gridCol w:w="5714"/>
    </w:tblGrid>
    <w:tr w:rsidR="00F57F17" w:rsidRPr="00092EE7" w14:paraId="7B93689E" w14:textId="77777777" w:rsidTr="00E00DD8">
      <w:trPr>
        <w:trHeight w:val="552"/>
      </w:trPr>
      <w:tc>
        <w:tcPr>
          <w:tcW w:w="1418" w:type="dxa"/>
          <w:vMerge w:val="restart"/>
          <w:vAlign w:val="center"/>
        </w:tcPr>
        <w:p w14:paraId="08C67AF6"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466F7CF9" wp14:editId="3E1A2849">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14:paraId="6B8BB652" w14:textId="77777777" w:rsidR="00DD4A3B" w:rsidRPr="00DD4A3B" w:rsidRDefault="00DD4A3B" w:rsidP="00DD4A3B">
          <w:pPr>
            <w:widowControl w:val="0"/>
            <w:tabs>
              <w:tab w:val="center" w:pos="4536"/>
              <w:tab w:val="right" w:pos="9072"/>
            </w:tabs>
            <w:suppressAutoHyphens/>
            <w:jc w:val="center"/>
            <w:rPr>
              <w:b/>
              <w:kern w:val="2"/>
            </w:rPr>
          </w:pPr>
          <w:r w:rsidRPr="00DD4A3B">
            <w:rPr>
              <w:b/>
              <w:kern w:val="2"/>
            </w:rPr>
            <w:t>ÇORUM İL TARIM VE ORMAN MÜDÜRLÜĞÜ</w:t>
          </w:r>
        </w:p>
        <w:p w14:paraId="49090F0E" w14:textId="69DE55EE" w:rsidR="00F57F17" w:rsidRPr="00092EE7" w:rsidRDefault="00DD4A3B" w:rsidP="00DD4A3B">
          <w:pPr>
            <w:pStyle w:val="stBilgi"/>
            <w:jc w:val="center"/>
            <w:rPr>
              <w:rFonts w:ascii="Times New Roman" w:eastAsia="Times New Roman" w:hAnsi="Times New Roman"/>
              <w:noProof w:val="0"/>
              <w:sz w:val="24"/>
              <w:szCs w:val="24"/>
              <w:lang w:val="tr-TR" w:eastAsia="tr-TR"/>
            </w:rPr>
          </w:pPr>
          <w:r w:rsidRPr="00DD4A3B">
            <w:rPr>
              <w:rFonts w:ascii="Times New Roman" w:eastAsia="Andale Sans UI" w:hAnsi="Times New Roman"/>
              <w:b/>
              <w:noProof w:val="0"/>
              <w:kern w:val="2"/>
              <w:sz w:val="24"/>
              <w:szCs w:val="24"/>
              <w:lang w:val="tr-TR" w:eastAsia="ar-SA"/>
            </w:rPr>
            <w:t>İŞ TANIMI VE GEREKLERİ BELGELERİ</w:t>
          </w:r>
        </w:p>
      </w:tc>
    </w:tr>
    <w:tr w:rsidR="00F57F17" w:rsidRPr="00092EE7" w14:paraId="08F7FD41" w14:textId="77777777" w:rsidTr="00E00DD8">
      <w:trPr>
        <w:trHeight w:val="490"/>
      </w:trPr>
      <w:tc>
        <w:tcPr>
          <w:tcW w:w="1418" w:type="dxa"/>
          <w:vMerge/>
          <w:vAlign w:val="center"/>
        </w:tcPr>
        <w:p w14:paraId="6121821D"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5D89712B"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14:paraId="7CC76844" w14:textId="77777777" w:rsidR="00F57F17" w:rsidRPr="00092EE7" w:rsidRDefault="00277709"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ARAZİ DEĞERLENDİRME</w:t>
          </w:r>
          <w:r w:rsidR="00182022">
            <w:rPr>
              <w:rFonts w:ascii="Times New Roman" w:eastAsia="Times New Roman" w:hAnsi="Times New Roman"/>
              <w:noProof w:val="0"/>
              <w:sz w:val="24"/>
              <w:szCs w:val="24"/>
              <w:lang w:val="tr-TR" w:eastAsia="tr-TR"/>
            </w:rPr>
            <w:t xml:space="preserve"> GÖREVLİSİ</w:t>
          </w:r>
        </w:p>
      </w:tc>
    </w:tr>
    <w:tr w:rsidR="00F57F17" w:rsidRPr="00092EE7" w14:paraId="0CA8F7B6" w14:textId="77777777" w:rsidTr="00E00DD8">
      <w:trPr>
        <w:trHeight w:val="718"/>
      </w:trPr>
      <w:tc>
        <w:tcPr>
          <w:tcW w:w="1418" w:type="dxa"/>
          <w:vMerge/>
          <w:vAlign w:val="center"/>
        </w:tcPr>
        <w:p w14:paraId="2CBB6687"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2C592090"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14:paraId="7242EDC8" w14:textId="77777777" w:rsidR="00F57F17" w:rsidRPr="00092EE7" w:rsidRDefault="00182022"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TARIMSAL ALTYAPI VE ARAZİ DEĞERLENDİRME ŞUBE MÜDÜRLÜĞÜ</w:t>
          </w:r>
        </w:p>
      </w:tc>
    </w:tr>
  </w:tbl>
  <w:p w14:paraId="4933C3E1"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F9DB" w14:textId="77777777" w:rsidR="00505F74" w:rsidRDefault="00505F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C94"/>
    <w:multiLevelType w:val="hybridMultilevel"/>
    <w:tmpl w:val="936C1A96"/>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756A7"/>
    <w:multiLevelType w:val="hybridMultilevel"/>
    <w:tmpl w:val="059CA1EE"/>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147D1B"/>
    <w:multiLevelType w:val="hybridMultilevel"/>
    <w:tmpl w:val="75EA0ECC"/>
    <w:lvl w:ilvl="0" w:tplc="025CC2A6">
      <w:start w:val="1"/>
      <w:numFmt w:val="bullet"/>
      <w:pStyle w:val="NormalLatinceArial"/>
      <w:lvlText w:val="–"/>
      <w:lvlJc w:val="left"/>
      <w:pPr>
        <w:ind w:left="720" w:hanging="360"/>
      </w:pPr>
      <w:rPr>
        <w:rFonts w:ascii="Arial" w:hAnsi="Aria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5434EFE"/>
    <w:multiLevelType w:val="hybridMultilevel"/>
    <w:tmpl w:val="F906F7B6"/>
    <w:lvl w:ilvl="0" w:tplc="C0EEE2F2">
      <w:start w:val="1"/>
      <w:numFmt w:val="bullet"/>
      <w:lvlText w:val="–"/>
      <w:lvlJc w:val="left"/>
      <w:pPr>
        <w:ind w:left="720" w:hanging="360"/>
      </w:pPr>
      <w:rPr>
        <w:rFonts w:ascii="Arial" w:hAnsi="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C4B0C"/>
    <w:multiLevelType w:val="hybridMultilevel"/>
    <w:tmpl w:val="A0008F9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2D6D71"/>
    <w:multiLevelType w:val="hybridMultilevel"/>
    <w:tmpl w:val="E0C0D6EE"/>
    <w:lvl w:ilvl="0" w:tplc="FDF8A064">
      <w:start w:val="1"/>
      <w:numFmt w:val="bullet"/>
      <w:lvlText w:val="–"/>
      <w:lvlJc w:val="left"/>
      <w:pPr>
        <w:ind w:left="360" w:hanging="360"/>
      </w:pPr>
      <w:rPr>
        <w:rFonts w:ascii="Arial" w:hAnsi="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1D733E"/>
    <w:multiLevelType w:val="hybridMultilevel"/>
    <w:tmpl w:val="D8FE33B8"/>
    <w:lvl w:ilvl="0" w:tplc="737E0F2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F12106"/>
    <w:multiLevelType w:val="hybridMultilevel"/>
    <w:tmpl w:val="390290BA"/>
    <w:lvl w:ilvl="0" w:tplc="2B90AFAA">
      <w:start w:val="1"/>
      <w:numFmt w:val="bullet"/>
      <w:lvlText w:val="–"/>
      <w:lvlJc w:val="left"/>
      <w:pPr>
        <w:ind w:left="360" w:hanging="360"/>
      </w:pPr>
      <w:rPr>
        <w:rFonts w:ascii="Arial" w:hAnsi="Aria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EFA385D"/>
    <w:multiLevelType w:val="hybridMultilevel"/>
    <w:tmpl w:val="1B2E3564"/>
    <w:lvl w:ilvl="0" w:tplc="041F000F">
      <w:start w:val="1"/>
      <w:numFmt w:val="decimal"/>
      <w:lvlText w:val="%1."/>
      <w:lvlJc w:val="left"/>
      <w:pPr>
        <w:ind w:left="644"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D8C3DD9"/>
    <w:multiLevelType w:val="hybridMultilevel"/>
    <w:tmpl w:val="B8AC2EF2"/>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7" w15:restartNumberingAfterBreak="0">
    <w:nsid w:val="529D0EAF"/>
    <w:multiLevelType w:val="hybridMultilevel"/>
    <w:tmpl w:val="EB64F8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30"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F66E69"/>
    <w:multiLevelType w:val="hybridMultilevel"/>
    <w:tmpl w:val="1298C25E"/>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2"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A57A4C"/>
    <w:multiLevelType w:val="hybridMultilevel"/>
    <w:tmpl w:val="232A716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351154611">
    <w:abstractNumId w:val="2"/>
  </w:num>
  <w:num w:numId="2" w16cid:durableId="1768847856">
    <w:abstractNumId w:val="8"/>
  </w:num>
  <w:num w:numId="3" w16cid:durableId="1406143989">
    <w:abstractNumId w:val="28"/>
  </w:num>
  <w:num w:numId="4" w16cid:durableId="540633439">
    <w:abstractNumId w:val="34"/>
  </w:num>
  <w:num w:numId="5" w16cid:durableId="1984458436">
    <w:abstractNumId w:val="23"/>
  </w:num>
  <w:num w:numId="6" w16cid:durableId="749697120">
    <w:abstractNumId w:val="20"/>
  </w:num>
  <w:num w:numId="7" w16cid:durableId="61805099">
    <w:abstractNumId w:val="13"/>
  </w:num>
  <w:num w:numId="8" w16cid:durableId="1554854787">
    <w:abstractNumId w:val="32"/>
  </w:num>
  <w:num w:numId="9" w16cid:durableId="3290457">
    <w:abstractNumId w:val="14"/>
  </w:num>
  <w:num w:numId="10" w16cid:durableId="363992121">
    <w:abstractNumId w:val="12"/>
  </w:num>
  <w:num w:numId="11" w16cid:durableId="1809854594">
    <w:abstractNumId w:val="16"/>
  </w:num>
  <w:num w:numId="12" w16cid:durableId="225651552">
    <w:abstractNumId w:val="22"/>
  </w:num>
  <w:num w:numId="13" w16cid:durableId="2056809946">
    <w:abstractNumId w:val="7"/>
  </w:num>
  <w:num w:numId="14" w16cid:durableId="1847549418">
    <w:abstractNumId w:val="36"/>
  </w:num>
  <w:num w:numId="15" w16cid:durableId="635110224">
    <w:abstractNumId w:val="29"/>
  </w:num>
  <w:num w:numId="16" w16cid:durableId="791821155">
    <w:abstractNumId w:val="26"/>
  </w:num>
  <w:num w:numId="17" w16cid:durableId="1834027115">
    <w:abstractNumId w:val="10"/>
  </w:num>
  <w:num w:numId="18" w16cid:durableId="5739005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552266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6629115">
    <w:abstractNumId w:val="11"/>
  </w:num>
  <w:num w:numId="21" w16cid:durableId="972254387">
    <w:abstractNumId w:val="35"/>
  </w:num>
  <w:num w:numId="22" w16cid:durableId="1081682083">
    <w:abstractNumId w:val="3"/>
  </w:num>
  <w:num w:numId="23" w16cid:durableId="999770811">
    <w:abstractNumId w:val="6"/>
  </w:num>
  <w:num w:numId="24" w16cid:durableId="2069299290">
    <w:abstractNumId w:val="30"/>
  </w:num>
  <w:num w:numId="25" w16cid:durableId="1158808026">
    <w:abstractNumId w:val="24"/>
  </w:num>
  <w:num w:numId="26" w16cid:durableId="712270154">
    <w:abstractNumId w:val="17"/>
  </w:num>
  <w:num w:numId="27" w16cid:durableId="1948541742">
    <w:abstractNumId w:val="21"/>
  </w:num>
  <w:num w:numId="28" w16cid:durableId="1326199641">
    <w:abstractNumId w:val="31"/>
  </w:num>
  <w:num w:numId="29" w16cid:durableId="698506108">
    <w:abstractNumId w:val="9"/>
  </w:num>
  <w:num w:numId="30" w16cid:durableId="371341551">
    <w:abstractNumId w:val="1"/>
  </w:num>
  <w:num w:numId="31" w16cid:durableId="1357270702">
    <w:abstractNumId w:val="15"/>
  </w:num>
  <w:num w:numId="32" w16cid:durableId="1676573126">
    <w:abstractNumId w:val="0"/>
  </w:num>
  <w:num w:numId="33" w16cid:durableId="2134473977">
    <w:abstractNumId w:val="19"/>
  </w:num>
  <w:num w:numId="34" w16cid:durableId="1488008763">
    <w:abstractNumId w:val="25"/>
  </w:num>
  <w:num w:numId="35" w16cid:durableId="52658036">
    <w:abstractNumId w:val="4"/>
  </w:num>
  <w:num w:numId="36" w16cid:durableId="2047485866">
    <w:abstractNumId w:val="5"/>
  </w:num>
  <w:num w:numId="37" w16cid:durableId="1138187972">
    <w:abstractNumId w:val="33"/>
  </w:num>
  <w:num w:numId="38" w16cid:durableId="1917933073">
    <w:abstractNumId w:val="18"/>
  </w:num>
  <w:num w:numId="39" w16cid:durableId="10952010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1C2C"/>
    <w:rsid w:val="00003768"/>
    <w:rsid w:val="00005456"/>
    <w:rsid w:val="00007C6B"/>
    <w:rsid w:val="000119A8"/>
    <w:rsid w:val="00012A51"/>
    <w:rsid w:val="00013372"/>
    <w:rsid w:val="000334EA"/>
    <w:rsid w:val="00042738"/>
    <w:rsid w:val="00044875"/>
    <w:rsid w:val="00064B69"/>
    <w:rsid w:val="000656FC"/>
    <w:rsid w:val="00072664"/>
    <w:rsid w:val="00077599"/>
    <w:rsid w:val="00084DFA"/>
    <w:rsid w:val="00092EE7"/>
    <w:rsid w:val="000B3DC2"/>
    <w:rsid w:val="000B5A16"/>
    <w:rsid w:val="000B7CC8"/>
    <w:rsid w:val="000C3233"/>
    <w:rsid w:val="000C61DA"/>
    <w:rsid w:val="000E2DF0"/>
    <w:rsid w:val="000E407A"/>
    <w:rsid w:val="000F3D5F"/>
    <w:rsid w:val="000F7BA7"/>
    <w:rsid w:val="00122865"/>
    <w:rsid w:val="00127BD9"/>
    <w:rsid w:val="00132422"/>
    <w:rsid w:val="00141053"/>
    <w:rsid w:val="0014408C"/>
    <w:rsid w:val="001557F3"/>
    <w:rsid w:val="00173524"/>
    <w:rsid w:val="001747FB"/>
    <w:rsid w:val="00182022"/>
    <w:rsid w:val="00190DF0"/>
    <w:rsid w:val="00193D76"/>
    <w:rsid w:val="00195333"/>
    <w:rsid w:val="001D35FF"/>
    <w:rsid w:val="001E6C9E"/>
    <w:rsid w:val="001F0A18"/>
    <w:rsid w:val="001F705F"/>
    <w:rsid w:val="001F7A47"/>
    <w:rsid w:val="0020206B"/>
    <w:rsid w:val="0020520B"/>
    <w:rsid w:val="0024247E"/>
    <w:rsid w:val="002425D0"/>
    <w:rsid w:val="00242872"/>
    <w:rsid w:val="002469F4"/>
    <w:rsid w:val="00247C0D"/>
    <w:rsid w:val="002560AD"/>
    <w:rsid w:val="00264F09"/>
    <w:rsid w:val="00265226"/>
    <w:rsid w:val="002676AA"/>
    <w:rsid w:val="00274A5B"/>
    <w:rsid w:val="0027602C"/>
    <w:rsid w:val="00277709"/>
    <w:rsid w:val="002837D0"/>
    <w:rsid w:val="002A1B3D"/>
    <w:rsid w:val="002A5340"/>
    <w:rsid w:val="002C387B"/>
    <w:rsid w:val="002D3642"/>
    <w:rsid w:val="002D52CC"/>
    <w:rsid w:val="002D5926"/>
    <w:rsid w:val="002D7722"/>
    <w:rsid w:val="002D7D51"/>
    <w:rsid w:val="002E05A8"/>
    <w:rsid w:val="002E4062"/>
    <w:rsid w:val="002F1EE8"/>
    <w:rsid w:val="002F20E0"/>
    <w:rsid w:val="002F532E"/>
    <w:rsid w:val="00317F47"/>
    <w:rsid w:val="00325937"/>
    <w:rsid w:val="003443E2"/>
    <w:rsid w:val="00354109"/>
    <w:rsid w:val="00356484"/>
    <w:rsid w:val="00360281"/>
    <w:rsid w:val="00362640"/>
    <w:rsid w:val="00362DBA"/>
    <w:rsid w:val="00366E87"/>
    <w:rsid w:val="00367B1B"/>
    <w:rsid w:val="00373686"/>
    <w:rsid w:val="00381820"/>
    <w:rsid w:val="0039642D"/>
    <w:rsid w:val="003A7018"/>
    <w:rsid w:val="003B341F"/>
    <w:rsid w:val="003D77D1"/>
    <w:rsid w:val="003E167F"/>
    <w:rsid w:val="003E65B6"/>
    <w:rsid w:val="00410737"/>
    <w:rsid w:val="004176D7"/>
    <w:rsid w:val="0041791E"/>
    <w:rsid w:val="004203BC"/>
    <w:rsid w:val="00421E02"/>
    <w:rsid w:val="00425222"/>
    <w:rsid w:val="00444698"/>
    <w:rsid w:val="004534D2"/>
    <w:rsid w:val="00457399"/>
    <w:rsid w:val="0046327C"/>
    <w:rsid w:val="00464116"/>
    <w:rsid w:val="00486FC9"/>
    <w:rsid w:val="00487051"/>
    <w:rsid w:val="00493522"/>
    <w:rsid w:val="004A46A9"/>
    <w:rsid w:val="004C272B"/>
    <w:rsid w:val="004C695E"/>
    <w:rsid w:val="004E436D"/>
    <w:rsid w:val="004E7C22"/>
    <w:rsid w:val="004F11B3"/>
    <w:rsid w:val="004F375A"/>
    <w:rsid w:val="004F43D4"/>
    <w:rsid w:val="00505A0C"/>
    <w:rsid w:val="00505F74"/>
    <w:rsid w:val="005115A6"/>
    <w:rsid w:val="0051349E"/>
    <w:rsid w:val="00514084"/>
    <w:rsid w:val="00543440"/>
    <w:rsid w:val="005507D8"/>
    <w:rsid w:val="00553E37"/>
    <w:rsid w:val="0055507B"/>
    <w:rsid w:val="00567465"/>
    <w:rsid w:val="00571933"/>
    <w:rsid w:val="0057216D"/>
    <w:rsid w:val="00573EE7"/>
    <w:rsid w:val="00576219"/>
    <w:rsid w:val="00593225"/>
    <w:rsid w:val="00593BC9"/>
    <w:rsid w:val="0059550D"/>
    <w:rsid w:val="005B6AB2"/>
    <w:rsid w:val="005C5C2C"/>
    <w:rsid w:val="005E17B7"/>
    <w:rsid w:val="005E3575"/>
    <w:rsid w:val="0060230C"/>
    <w:rsid w:val="006041C3"/>
    <w:rsid w:val="00613D22"/>
    <w:rsid w:val="0061462E"/>
    <w:rsid w:val="00616D93"/>
    <w:rsid w:val="0062457E"/>
    <w:rsid w:val="0063218D"/>
    <w:rsid w:val="00654453"/>
    <w:rsid w:val="00655C79"/>
    <w:rsid w:val="00656A5F"/>
    <w:rsid w:val="00672122"/>
    <w:rsid w:val="00672172"/>
    <w:rsid w:val="00677B73"/>
    <w:rsid w:val="00685F9C"/>
    <w:rsid w:val="0069003C"/>
    <w:rsid w:val="00693266"/>
    <w:rsid w:val="006A3E5A"/>
    <w:rsid w:val="006A3FF8"/>
    <w:rsid w:val="006A5786"/>
    <w:rsid w:val="006B254F"/>
    <w:rsid w:val="006C11B8"/>
    <w:rsid w:val="006C3783"/>
    <w:rsid w:val="006C3797"/>
    <w:rsid w:val="006C3C63"/>
    <w:rsid w:val="006C7BAC"/>
    <w:rsid w:val="006D24C3"/>
    <w:rsid w:val="006D602D"/>
    <w:rsid w:val="006E07C3"/>
    <w:rsid w:val="006F1759"/>
    <w:rsid w:val="006F3B7A"/>
    <w:rsid w:val="00700357"/>
    <w:rsid w:val="0070356B"/>
    <w:rsid w:val="00704EE9"/>
    <w:rsid w:val="00705A3E"/>
    <w:rsid w:val="00711F3F"/>
    <w:rsid w:val="00727D73"/>
    <w:rsid w:val="007350E3"/>
    <w:rsid w:val="00741B15"/>
    <w:rsid w:val="007510DF"/>
    <w:rsid w:val="0075579F"/>
    <w:rsid w:val="00757988"/>
    <w:rsid w:val="00766BC6"/>
    <w:rsid w:val="007818F5"/>
    <w:rsid w:val="007830A2"/>
    <w:rsid w:val="007869AC"/>
    <w:rsid w:val="007879F7"/>
    <w:rsid w:val="007914EF"/>
    <w:rsid w:val="00791ACF"/>
    <w:rsid w:val="00794B89"/>
    <w:rsid w:val="007A07FC"/>
    <w:rsid w:val="007A6AB2"/>
    <w:rsid w:val="007B50BB"/>
    <w:rsid w:val="007C4DA8"/>
    <w:rsid w:val="007C767F"/>
    <w:rsid w:val="007D0359"/>
    <w:rsid w:val="007D2A45"/>
    <w:rsid w:val="007D4C68"/>
    <w:rsid w:val="007D5699"/>
    <w:rsid w:val="007E00B4"/>
    <w:rsid w:val="007F0146"/>
    <w:rsid w:val="007F07CF"/>
    <w:rsid w:val="007F0880"/>
    <w:rsid w:val="007F291D"/>
    <w:rsid w:val="00816536"/>
    <w:rsid w:val="00821ADF"/>
    <w:rsid w:val="00833ADA"/>
    <w:rsid w:val="008344BD"/>
    <w:rsid w:val="00837080"/>
    <w:rsid w:val="00845A37"/>
    <w:rsid w:val="00846846"/>
    <w:rsid w:val="0086082B"/>
    <w:rsid w:val="00860EDF"/>
    <w:rsid w:val="00871E2C"/>
    <w:rsid w:val="00873722"/>
    <w:rsid w:val="008755A4"/>
    <w:rsid w:val="00880CC5"/>
    <w:rsid w:val="00882F62"/>
    <w:rsid w:val="0088649C"/>
    <w:rsid w:val="0089173F"/>
    <w:rsid w:val="0089207E"/>
    <w:rsid w:val="0089293D"/>
    <w:rsid w:val="008964F6"/>
    <w:rsid w:val="008A15C6"/>
    <w:rsid w:val="008A7665"/>
    <w:rsid w:val="008B1F54"/>
    <w:rsid w:val="008B2C71"/>
    <w:rsid w:val="008B3095"/>
    <w:rsid w:val="008C0898"/>
    <w:rsid w:val="008E405C"/>
    <w:rsid w:val="008E7AA6"/>
    <w:rsid w:val="008F0E99"/>
    <w:rsid w:val="008F6B5E"/>
    <w:rsid w:val="0090596C"/>
    <w:rsid w:val="00910CEE"/>
    <w:rsid w:val="00922EBC"/>
    <w:rsid w:val="009233FB"/>
    <w:rsid w:val="0092507F"/>
    <w:rsid w:val="00931024"/>
    <w:rsid w:val="009335E6"/>
    <w:rsid w:val="00935D51"/>
    <w:rsid w:val="0094176E"/>
    <w:rsid w:val="00941BF9"/>
    <w:rsid w:val="00946DD2"/>
    <w:rsid w:val="00955D58"/>
    <w:rsid w:val="009606AA"/>
    <w:rsid w:val="009621F5"/>
    <w:rsid w:val="00964367"/>
    <w:rsid w:val="00965FD2"/>
    <w:rsid w:val="0097014E"/>
    <w:rsid w:val="009941FC"/>
    <w:rsid w:val="009A2955"/>
    <w:rsid w:val="009A5523"/>
    <w:rsid w:val="009F61D4"/>
    <w:rsid w:val="00A00DEF"/>
    <w:rsid w:val="00A0668F"/>
    <w:rsid w:val="00A07734"/>
    <w:rsid w:val="00A16DA2"/>
    <w:rsid w:val="00A22206"/>
    <w:rsid w:val="00A22423"/>
    <w:rsid w:val="00A2506C"/>
    <w:rsid w:val="00A36282"/>
    <w:rsid w:val="00A435D7"/>
    <w:rsid w:val="00A44638"/>
    <w:rsid w:val="00A51F4F"/>
    <w:rsid w:val="00A5501E"/>
    <w:rsid w:val="00A70191"/>
    <w:rsid w:val="00A73508"/>
    <w:rsid w:val="00A8303F"/>
    <w:rsid w:val="00AA5ADC"/>
    <w:rsid w:val="00AC20B8"/>
    <w:rsid w:val="00AC2BE2"/>
    <w:rsid w:val="00AD0B2F"/>
    <w:rsid w:val="00AD1012"/>
    <w:rsid w:val="00AD6835"/>
    <w:rsid w:val="00AD755F"/>
    <w:rsid w:val="00AE08C1"/>
    <w:rsid w:val="00AE13BC"/>
    <w:rsid w:val="00AE2139"/>
    <w:rsid w:val="00AE72DE"/>
    <w:rsid w:val="00AF18A4"/>
    <w:rsid w:val="00AF50DA"/>
    <w:rsid w:val="00B03629"/>
    <w:rsid w:val="00B5179C"/>
    <w:rsid w:val="00B62436"/>
    <w:rsid w:val="00B6645F"/>
    <w:rsid w:val="00B734D1"/>
    <w:rsid w:val="00B73ABA"/>
    <w:rsid w:val="00B750D7"/>
    <w:rsid w:val="00B75480"/>
    <w:rsid w:val="00B7799C"/>
    <w:rsid w:val="00B8434A"/>
    <w:rsid w:val="00B93CC8"/>
    <w:rsid w:val="00B963EB"/>
    <w:rsid w:val="00BA1F5F"/>
    <w:rsid w:val="00BA4BA4"/>
    <w:rsid w:val="00BB24C3"/>
    <w:rsid w:val="00BD1895"/>
    <w:rsid w:val="00BD5E45"/>
    <w:rsid w:val="00BE33BA"/>
    <w:rsid w:val="00BE5BBC"/>
    <w:rsid w:val="00BE6177"/>
    <w:rsid w:val="00BE6CCF"/>
    <w:rsid w:val="00BE7C4F"/>
    <w:rsid w:val="00BF1C25"/>
    <w:rsid w:val="00BF6D67"/>
    <w:rsid w:val="00BF7D4C"/>
    <w:rsid w:val="00C14ED4"/>
    <w:rsid w:val="00C20B6F"/>
    <w:rsid w:val="00C33FAF"/>
    <w:rsid w:val="00C40F42"/>
    <w:rsid w:val="00C42335"/>
    <w:rsid w:val="00C42839"/>
    <w:rsid w:val="00C5787E"/>
    <w:rsid w:val="00C624AC"/>
    <w:rsid w:val="00C71EB1"/>
    <w:rsid w:val="00C71EEC"/>
    <w:rsid w:val="00C9209A"/>
    <w:rsid w:val="00C97774"/>
    <w:rsid w:val="00CA45AD"/>
    <w:rsid w:val="00CA4D4F"/>
    <w:rsid w:val="00CC04F6"/>
    <w:rsid w:val="00CC0E31"/>
    <w:rsid w:val="00CC14DA"/>
    <w:rsid w:val="00CC2A06"/>
    <w:rsid w:val="00CC443E"/>
    <w:rsid w:val="00CC5ECE"/>
    <w:rsid w:val="00CD58BD"/>
    <w:rsid w:val="00CE015E"/>
    <w:rsid w:val="00CF0B00"/>
    <w:rsid w:val="00CF4678"/>
    <w:rsid w:val="00D06E33"/>
    <w:rsid w:val="00D11195"/>
    <w:rsid w:val="00D25DB6"/>
    <w:rsid w:val="00D27DBD"/>
    <w:rsid w:val="00D45924"/>
    <w:rsid w:val="00D46DC8"/>
    <w:rsid w:val="00D53D71"/>
    <w:rsid w:val="00D825C4"/>
    <w:rsid w:val="00D8442B"/>
    <w:rsid w:val="00D91E60"/>
    <w:rsid w:val="00DA0B7D"/>
    <w:rsid w:val="00DA4040"/>
    <w:rsid w:val="00DA7960"/>
    <w:rsid w:val="00DC7431"/>
    <w:rsid w:val="00DD4A3B"/>
    <w:rsid w:val="00DD4A90"/>
    <w:rsid w:val="00DF0C48"/>
    <w:rsid w:val="00DF2E0B"/>
    <w:rsid w:val="00E00DD8"/>
    <w:rsid w:val="00E07A8E"/>
    <w:rsid w:val="00E254D4"/>
    <w:rsid w:val="00E4737C"/>
    <w:rsid w:val="00E4784B"/>
    <w:rsid w:val="00E60E0F"/>
    <w:rsid w:val="00E60FF0"/>
    <w:rsid w:val="00E61AB1"/>
    <w:rsid w:val="00E66A97"/>
    <w:rsid w:val="00E703A8"/>
    <w:rsid w:val="00E706C4"/>
    <w:rsid w:val="00E82134"/>
    <w:rsid w:val="00E9222A"/>
    <w:rsid w:val="00E936DF"/>
    <w:rsid w:val="00E97F98"/>
    <w:rsid w:val="00EA32E6"/>
    <w:rsid w:val="00EA443B"/>
    <w:rsid w:val="00EB5869"/>
    <w:rsid w:val="00EC4B03"/>
    <w:rsid w:val="00EC5565"/>
    <w:rsid w:val="00ED1422"/>
    <w:rsid w:val="00ED354F"/>
    <w:rsid w:val="00ED3DD8"/>
    <w:rsid w:val="00ED6529"/>
    <w:rsid w:val="00EE036B"/>
    <w:rsid w:val="00EE7722"/>
    <w:rsid w:val="00F029B4"/>
    <w:rsid w:val="00F13FF3"/>
    <w:rsid w:val="00F27DC6"/>
    <w:rsid w:val="00F418D3"/>
    <w:rsid w:val="00F42B9A"/>
    <w:rsid w:val="00F524F5"/>
    <w:rsid w:val="00F57F17"/>
    <w:rsid w:val="00F61607"/>
    <w:rsid w:val="00F62CAE"/>
    <w:rsid w:val="00F6750F"/>
    <w:rsid w:val="00F71F28"/>
    <w:rsid w:val="00F87841"/>
    <w:rsid w:val="00F93254"/>
    <w:rsid w:val="00F9368A"/>
    <w:rsid w:val="00FB713C"/>
    <w:rsid w:val="00FC5B6C"/>
    <w:rsid w:val="00FC5E91"/>
    <w:rsid w:val="00FC6133"/>
    <w:rsid w:val="00FD09BA"/>
    <w:rsid w:val="00FE61CE"/>
    <w:rsid w:val="00FF2D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F0FD"/>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Standard">
    <w:name w:val="Standard"/>
    <w:rsid w:val="00182022"/>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customStyle="1" w:styleId="NormalLatinceArial">
    <w:name w:val="Normal + (Latince) Arial"/>
    <w:aliases w:val="Siyah,İki Yana Yasla,Önce:  6 nk,Sonra:  6 nk"/>
    <w:basedOn w:val="DzMetin"/>
    <w:rsid w:val="00704EE9"/>
    <w:pPr>
      <w:numPr>
        <w:numId w:val="35"/>
      </w:numPr>
      <w:tabs>
        <w:tab w:val="num" w:pos="720"/>
      </w:tabs>
      <w:autoSpaceDE w:val="0"/>
      <w:autoSpaceDN w:val="0"/>
      <w:adjustRightInd w:val="0"/>
      <w:spacing w:before="120" w:after="120"/>
      <w:ind w:left="714" w:hanging="357"/>
      <w:jc w:val="both"/>
    </w:pPr>
    <w:rPr>
      <w:rFonts w:ascii="Arial" w:hAnsi="Arial" w:cs="Arial"/>
      <w:sz w:val="24"/>
      <w:szCs w:val="24"/>
    </w:rPr>
  </w:style>
  <w:style w:type="paragraph" w:styleId="DzMetin">
    <w:name w:val="Plain Text"/>
    <w:basedOn w:val="Normal"/>
    <w:link w:val="DzMetinChar"/>
    <w:uiPriority w:val="99"/>
    <w:semiHidden/>
    <w:unhideWhenUsed/>
    <w:rsid w:val="00704EE9"/>
    <w:rPr>
      <w:rFonts w:ascii="Consolas" w:hAnsi="Consolas"/>
      <w:sz w:val="21"/>
      <w:szCs w:val="21"/>
    </w:rPr>
  </w:style>
  <w:style w:type="character" w:customStyle="1" w:styleId="DzMetinChar">
    <w:name w:val="Düz Metin Char"/>
    <w:basedOn w:val="VarsaylanParagrafYazTipi"/>
    <w:link w:val="DzMetin"/>
    <w:uiPriority w:val="99"/>
    <w:semiHidden/>
    <w:rsid w:val="00704EE9"/>
    <w:rPr>
      <w:rFonts w:ascii="Consolas" w:eastAsia="Times New Roman" w:hAnsi="Consolas"/>
      <w:sz w:val="21"/>
      <w:szCs w:val="21"/>
    </w:rPr>
  </w:style>
  <w:style w:type="paragraph" w:styleId="AralkYok">
    <w:name w:val="No Spacing"/>
    <w:uiPriority w:val="1"/>
    <w:qFormat/>
    <w:rsid w:val="0004273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2221">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2027-03-13T07:10:00+00:00</YayinBitisTarihi>
  </documentManagement>
</p:properties>
</file>

<file path=customXml/itemProps1.xml><?xml version="1.0" encoding="utf-8"?>
<ds:datastoreItem xmlns:ds="http://schemas.openxmlformats.org/officeDocument/2006/customXml" ds:itemID="{3470281C-5F6C-4F00-A3A5-8620E79E60EA}"/>
</file>

<file path=customXml/itemProps2.xml><?xml version="1.0" encoding="utf-8"?>
<ds:datastoreItem xmlns:ds="http://schemas.openxmlformats.org/officeDocument/2006/customXml" ds:itemID="{AD91DC72-8916-4F5F-AEF4-7ABCBE676FF7}"/>
</file>

<file path=customXml/itemProps3.xml><?xml version="1.0" encoding="utf-8"?>
<ds:datastoreItem xmlns:ds="http://schemas.openxmlformats.org/officeDocument/2006/customXml" ds:itemID="{8BC9BAD0-C073-4633-810A-1482402B4510}"/>
</file>

<file path=docProps/app.xml><?xml version="1.0" encoding="utf-8"?>
<Properties xmlns="http://schemas.openxmlformats.org/officeDocument/2006/extended-properties" xmlns:vt="http://schemas.openxmlformats.org/officeDocument/2006/docPropsVTypes">
  <Template>Normal</Template>
  <TotalTime>227</TotalTime>
  <Pages>4</Pages>
  <Words>1027</Words>
  <Characters>5857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54</cp:revision>
  <cp:lastPrinted>2016-08-23T07:59:00Z</cp:lastPrinted>
  <dcterms:created xsi:type="dcterms:W3CDTF">2022-08-24T11:53:00Z</dcterms:created>
  <dcterms:modified xsi:type="dcterms:W3CDTF">2026-01-08T07:24:00Z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