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CE84" w14:textId="77777777" w:rsidR="00493628" w:rsidRPr="00DA73D9" w:rsidRDefault="00493628" w:rsidP="00FA67D9">
      <w:pPr>
        <w:ind w:left="-567"/>
        <w:jc w:val="both"/>
        <w:rPr>
          <w:rFonts w:ascii="Times New Roman" w:hAnsi="Times New Roman" w:cs="Times New Roman"/>
          <w:sz w:val="24"/>
          <w:szCs w:val="24"/>
        </w:rPr>
      </w:pPr>
    </w:p>
    <w:p w14:paraId="27036776" w14:textId="77777777" w:rsidR="00AE66E3" w:rsidRPr="00DA73D9" w:rsidRDefault="00AE66E3" w:rsidP="00DA73D9">
      <w:pPr>
        <w:spacing w:after="10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İŞİN KISA TANIMI</w:t>
      </w:r>
    </w:p>
    <w:p w14:paraId="48A4D49C" w14:textId="77777777" w:rsidR="00AE66E3" w:rsidRPr="00DA73D9" w:rsidRDefault="00AE66E3" w:rsidP="00DA73D9">
      <w:pPr>
        <w:spacing w:after="120" w:line="240" w:lineRule="auto"/>
        <w:jc w:val="both"/>
        <w:rPr>
          <w:rFonts w:ascii="Times New Roman" w:hAnsi="Times New Roman" w:cs="Times New Roman"/>
          <w:sz w:val="24"/>
          <w:szCs w:val="24"/>
        </w:rPr>
      </w:pPr>
      <w:r w:rsidRPr="00DA73D9">
        <w:rPr>
          <w:rFonts w:ascii="Times New Roman" w:hAnsi="Times New Roman" w:cs="Times New Roman"/>
          <w:sz w:val="24"/>
          <w:szCs w:val="24"/>
        </w:rPr>
        <w:t>Üst yönetim ve ilgili mevzuat tarafından belirlenmiş amaç, hedef strateji ve ilkeler ile uygulanan politikalar ve prosedürler doğrultusunda gerekli çalışmaları yaptırmak.</w:t>
      </w:r>
    </w:p>
    <w:p w14:paraId="767D4E18" w14:textId="77777777" w:rsidR="003434D7" w:rsidRPr="00DA73D9" w:rsidRDefault="003434D7" w:rsidP="00DA73D9">
      <w:pPr>
        <w:spacing w:after="120" w:line="240" w:lineRule="auto"/>
        <w:ind w:left="284" w:hanging="284"/>
        <w:jc w:val="both"/>
        <w:rPr>
          <w:rFonts w:ascii="Times New Roman" w:hAnsi="Times New Roman" w:cs="Times New Roman"/>
          <w:sz w:val="24"/>
          <w:szCs w:val="24"/>
        </w:rPr>
      </w:pPr>
    </w:p>
    <w:p w14:paraId="4029DE5D" w14:textId="77777777" w:rsidR="00AE66E3" w:rsidRPr="00DA73D9" w:rsidRDefault="00AE66E3" w:rsidP="00DA73D9">
      <w:pPr>
        <w:spacing w:after="10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GÖREVLERİ</w:t>
      </w:r>
      <w:r w:rsidR="00D77FEA" w:rsidRPr="00DA73D9">
        <w:rPr>
          <w:rFonts w:ascii="Times New Roman" w:hAnsi="Times New Roman" w:cs="Times New Roman"/>
          <w:b/>
          <w:bCs/>
          <w:sz w:val="24"/>
          <w:szCs w:val="24"/>
          <w:u w:val="single"/>
        </w:rPr>
        <w:t xml:space="preserve"> VE SORUMLULUKLARI</w:t>
      </w:r>
    </w:p>
    <w:p w14:paraId="21446224" w14:textId="77777777" w:rsidR="007C1001" w:rsidRPr="00DA73D9" w:rsidRDefault="007C1001" w:rsidP="00DA73D9">
      <w:pPr>
        <w:numPr>
          <w:ilvl w:val="0"/>
          <w:numId w:val="9"/>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İl Tarım ve Orman Müdürlüğü Üst Yönetimi tarafından ve ilgili mevzuat ile belirlenmiş amaç, hedef, strateji ve ilkelerle yöneticisinin direktifleri doğrultusunda kendisine ait görev alanı içinde kalan faaliyetlerin onaylanmış plan ve programlar çerçevesinde gerçekleştirilmesini sağlamak, gerektiğinde bizzat yapmak.</w:t>
      </w:r>
    </w:p>
    <w:p w14:paraId="5775B613"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Ülke ekonomisini, Kurumunun faaliyetlerini etkileyecek nitelikte olan ve kendi görev kapsamı içinde bulunan gelişmeleri, yasal düzenleme ve değişiklikleri yerli ve yabancı yayınları, düzenli olarak izlemek, zamanında öneri ve girişimlerde bulunmak.</w:t>
      </w:r>
    </w:p>
    <w:p w14:paraId="59D6DD2E"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Şubesi içindeki çalışmaları yönlendirmek, koordine ve kontrol etmek, oluşabilecek aksaklıklara çözüm bulmak.</w:t>
      </w:r>
    </w:p>
    <w:p w14:paraId="22F0053B" w14:textId="77777777" w:rsidR="007C1001" w:rsidRPr="00DA73D9" w:rsidRDefault="007C1001" w:rsidP="00DA73D9">
      <w:pPr>
        <w:numPr>
          <w:ilvl w:val="0"/>
          <w:numId w:val="11"/>
        </w:numPr>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Bağlı personelin işlerini daha verimli, etken ve daha kaliteli yapmalarını sağlayacak gerekli nitelikleri kazanması ve yeterli bilgi düzeyine ulaşabilmesi için girişimlerde bulunmak.</w:t>
      </w:r>
    </w:p>
    <w:p w14:paraId="6D0561E7"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Birim çalışmalarının etken bir şekilde yürütülüp gerçekleştirilebilmesi amacıyla; kadrosunun iş bölümünü ve çalışma düzenini belirlemek, iş dağılımında denge ve esneklik sağlamak, alt grupları izlemek ve koordine etmek.</w:t>
      </w:r>
    </w:p>
    <w:p w14:paraId="0289C0F9"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İşe yeni başlayan personelin işe uyumuna yardımcı olmak, ihtiyaç duyulan personelin niteliksel ve niceliksel özellikleri konusunda yöneticisine öneriler sunmak.</w:t>
      </w:r>
    </w:p>
    <w:p w14:paraId="79BCD337"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Faaliyetlerin uygun şekilde yürütülmesi için gerekli personel ihtiyacını nitelik ve nicelik olarak belirlemek, temini konusunda öneriler geliştirmek.</w:t>
      </w:r>
    </w:p>
    <w:p w14:paraId="5BFFDF1D"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Birim faaliyetlerini gerçekleştirebilmek için gerekli araç, gereç, malzeme vb. ihtiyaçların belirlenmesini ve teminini sağlamak.</w:t>
      </w:r>
    </w:p>
    <w:p w14:paraId="021F4F4E" w14:textId="77777777" w:rsidR="007C1001" w:rsidRPr="00DA73D9" w:rsidRDefault="007C1001" w:rsidP="00DA73D9">
      <w:pPr>
        <w:numPr>
          <w:ilvl w:val="0"/>
          <w:numId w:val="11"/>
        </w:numPr>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Kurumun çalışma ilke ve düzenini birim çalışanlarına açıklamak, organizasyonu tanıtmak, birim çalışanlarına iş ilişkileri, ilgili mevzuat, görev, sorumluluk ve yetki dağılımı konularında bilgi vermek.</w:t>
      </w:r>
    </w:p>
    <w:p w14:paraId="063208CE" w14:textId="77777777" w:rsidR="007C1001" w:rsidRPr="00DA73D9" w:rsidRDefault="007C1001" w:rsidP="00DA73D9">
      <w:pPr>
        <w:numPr>
          <w:ilvl w:val="0"/>
          <w:numId w:val="11"/>
        </w:numPr>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Bağlı çalışanlarının mesleki ve sosyal problemlerini görev kapsamı dahilinde çözmeye çalışmak, uyumlu bir çalışma ortamı ve iş disiplininin oluşmasını sağlamak.</w:t>
      </w:r>
    </w:p>
    <w:p w14:paraId="4888736C"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Sorumluluğu altındaki faaliyetlerle ilgili bilgi akışını, kayıt, rapor ve yazışmaların kural ve talimatlarına uygun olarak düzenlenmesini, ilgili tüm belgelerin dosyalanıp saklanmasını ve gizliliğinin korunmasını sağlamak.</w:t>
      </w:r>
    </w:p>
    <w:p w14:paraId="35C0C3A0"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Ölçme, değerlendirme, yeni sistem geliştirme çalışmalarının yapılmasını desteklemek ve bu çalışmalara katkıda bulunmak, öneriler geliştirmek.</w:t>
      </w:r>
    </w:p>
    <w:p w14:paraId="3F1DB408"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lastRenderedPageBreak/>
        <w:t>Katıldığı ya da sorumluluğunu üstlendiği süreçlerde sürekli iyileştirme fırsatlarını araştırmak, iyileştirme önerileri geliştirmek, gerekli onayları alıp sürecin yeni akışını uygulamaya koymak.</w:t>
      </w:r>
    </w:p>
    <w:p w14:paraId="719067C0"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Üst yönetim tarafından belirlenen usul ve esaslara uygun olarak Kurumunu üçüncü şahıslara karşı yurtiçi ve yurtdışında temsil etmek, bu kapsamda verilen görevleri yerine getirmek.</w:t>
      </w:r>
    </w:p>
    <w:p w14:paraId="4BE93094"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Üst yönetim tarafından görevlendirildiği komisyon, komite vb. çalışma gruplarında yer almak ve üzerine düşen görevleri yerine getirmek.</w:t>
      </w:r>
    </w:p>
    <w:p w14:paraId="4BF9731C" w14:textId="77777777"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İmza yetkisini Kurumun menfaatleri doğrultusunda kullanmak, Kurumun itibarının korunması ve geliştirilmesinde üzerine düşen görevleri yerine getirmek.</w:t>
      </w:r>
    </w:p>
    <w:p w14:paraId="3BC1CEBE" w14:textId="77777777" w:rsidR="007C1001" w:rsidRPr="00DA73D9" w:rsidRDefault="007C1001" w:rsidP="00DA73D9">
      <w:pPr>
        <w:numPr>
          <w:ilvl w:val="0"/>
          <w:numId w:val="12"/>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Etik kuralların uygulanmasını sağlamak.</w:t>
      </w:r>
    </w:p>
    <w:p w14:paraId="15251323" w14:textId="77777777"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Gıda ve yem </w:t>
      </w:r>
      <w:r w:rsidR="003C41C1" w:rsidRPr="00DA73D9">
        <w:rPr>
          <w:rFonts w:ascii="Times New Roman" w:hAnsi="Times New Roman" w:cs="Times New Roman"/>
          <w:sz w:val="24"/>
          <w:szCs w:val="24"/>
        </w:rPr>
        <w:t>güvenilirliğini</w:t>
      </w:r>
      <w:r w:rsidRPr="00DA73D9">
        <w:rPr>
          <w:rFonts w:ascii="Times New Roman" w:hAnsi="Times New Roman" w:cs="Times New Roman"/>
          <w:sz w:val="24"/>
          <w:szCs w:val="24"/>
        </w:rPr>
        <w:t xml:space="preserve"> gözeterek tüketiciyi ve halk sağlığını koruyucu tedbirleri</w:t>
      </w:r>
      <w:r w:rsidR="00AC12FC" w:rsidRPr="00DA73D9">
        <w:rPr>
          <w:rFonts w:ascii="Times New Roman" w:hAnsi="Times New Roman" w:cs="Times New Roman"/>
          <w:sz w:val="24"/>
          <w:szCs w:val="24"/>
        </w:rPr>
        <w:t>,</w:t>
      </w:r>
      <w:r w:rsidRPr="00DA73D9">
        <w:rPr>
          <w:rFonts w:ascii="Times New Roman" w:hAnsi="Times New Roman" w:cs="Times New Roman"/>
          <w:sz w:val="24"/>
          <w:szCs w:val="24"/>
        </w:rPr>
        <w:t xml:space="preserve"> </w:t>
      </w:r>
      <w:r w:rsidR="00AC12FC" w:rsidRPr="00DA73D9">
        <w:rPr>
          <w:rFonts w:ascii="Times New Roman" w:hAnsi="Times New Roman" w:cs="Times New Roman"/>
          <w:sz w:val="24"/>
          <w:szCs w:val="24"/>
        </w:rPr>
        <w:t>Bakanlığın belirlediği</w:t>
      </w:r>
      <w:r w:rsidRPr="00DA73D9">
        <w:rPr>
          <w:rFonts w:ascii="Times New Roman" w:hAnsi="Times New Roman" w:cs="Times New Roman"/>
          <w:sz w:val="24"/>
          <w:szCs w:val="24"/>
        </w:rPr>
        <w:t xml:space="preserve"> </w:t>
      </w:r>
      <w:r w:rsidR="00AC12FC" w:rsidRPr="00DA73D9">
        <w:rPr>
          <w:rFonts w:ascii="Times New Roman" w:hAnsi="Times New Roman" w:cs="Times New Roman"/>
          <w:sz w:val="24"/>
          <w:szCs w:val="24"/>
        </w:rPr>
        <w:t>esasların il düzeyinde yürütülmesini sağlamak,</w:t>
      </w:r>
      <w:r w:rsidRPr="00DA73D9">
        <w:rPr>
          <w:rFonts w:ascii="Times New Roman" w:hAnsi="Times New Roman" w:cs="Times New Roman"/>
          <w:sz w:val="24"/>
          <w:szCs w:val="24"/>
        </w:rPr>
        <w:t xml:space="preserve"> </w:t>
      </w:r>
    </w:p>
    <w:p w14:paraId="4A5BDD76" w14:textId="77777777"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Gıda, gıda katkı maddeleri ve gıda ile temasta bulunan madde ve malzemelerin üretim, işleme ve satış-pazarlam</w:t>
      </w:r>
      <w:r w:rsidR="00AC12FC" w:rsidRPr="00DA73D9">
        <w:rPr>
          <w:rFonts w:ascii="Times New Roman" w:hAnsi="Times New Roman" w:cs="Times New Roman"/>
          <w:sz w:val="24"/>
          <w:szCs w:val="24"/>
        </w:rPr>
        <w:t>a</w:t>
      </w:r>
      <w:r w:rsidR="00B46176" w:rsidRPr="00DA73D9">
        <w:rPr>
          <w:rFonts w:ascii="Times New Roman" w:hAnsi="Times New Roman" w:cs="Times New Roman"/>
          <w:sz w:val="24"/>
          <w:szCs w:val="24"/>
        </w:rPr>
        <w:t>,</w:t>
      </w:r>
      <w:r w:rsidR="00B46176" w:rsidRPr="00DA73D9">
        <w:rPr>
          <w:rFonts w:ascii="Times New Roman" w:hAnsi="Times New Roman" w:cs="Times New Roman"/>
          <w:color w:val="FF0000"/>
          <w:sz w:val="24"/>
          <w:szCs w:val="24"/>
        </w:rPr>
        <w:t xml:space="preserve"> </w:t>
      </w:r>
      <w:r w:rsidR="00B46176" w:rsidRPr="00DA73D9">
        <w:rPr>
          <w:rFonts w:ascii="Times New Roman" w:hAnsi="Times New Roman" w:cs="Times New Roman"/>
          <w:sz w:val="24"/>
          <w:szCs w:val="24"/>
        </w:rPr>
        <w:t>ithalat, ihracat</w:t>
      </w:r>
      <w:r w:rsidR="00AC12FC" w:rsidRPr="00DA73D9">
        <w:rPr>
          <w:rFonts w:ascii="Times New Roman" w:hAnsi="Times New Roman" w:cs="Times New Roman"/>
          <w:sz w:val="24"/>
          <w:szCs w:val="24"/>
        </w:rPr>
        <w:t xml:space="preserve"> ile ilgili izin ve kayıtların yapılmasını</w:t>
      </w:r>
      <w:r w:rsidRPr="00DA73D9">
        <w:rPr>
          <w:rFonts w:ascii="Times New Roman" w:hAnsi="Times New Roman" w:cs="Times New Roman"/>
          <w:sz w:val="24"/>
          <w:szCs w:val="24"/>
        </w:rPr>
        <w:t>, üretim, satış yeri ve toplu tüketim yerlerinin izleme,</w:t>
      </w:r>
      <w:r w:rsidR="009F5B33" w:rsidRPr="00DA73D9">
        <w:rPr>
          <w:rFonts w:ascii="Times New Roman" w:hAnsi="Times New Roman" w:cs="Times New Roman"/>
          <w:sz w:val="24"/>
          <w:szCs w:val="24"/>
        </w:rPr>
        <w:t xml:space="preserve"> kontrol ve denetimlerini</w:t>
      </w:r>
      <w:r w:rsidR="00AC12FC" w:rsidRPr="00DA73D9">
        <w:rPr>
          <w:rFonts w:ascii="Times New Roman" w:hAnsi="Times New Roman" w:cs="Times New Roman"/>
          <w:sz w:val="24"/>
          <w:szCs w:val="24"/>
        </w:rPr>
        <w:t>n yapılmasını sağlamak</w:t>
      </w:r>
      <w:r w:rsidRPr="00DA73D9">
        <w:rPr>
          <w:rFonts w:ascii="Times New Roman" w:hAnsi="Times New Roman" w:cs="Times New Roman"/>
          <w:sz w:val="24"/>
          <w:szCs w:val="24"/>
        </w:rPr>
        <w:t xml:space="preserve">, </w:t>
      </w:r>
    </w:p>
    <w:p w14:paraId="414BD71A" w14:textId="77777777"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Gıda, gıda katkı maddeleri ve gıda ile temasta bulunan madde ve malzemelerin ihracat ve ithalatında Bakanlık ile ilgili işlemlerinin il </w:t>
      </w:r>
      <w:r w:rsidR="00AC12FC" w:rsidRPr="00DA73D9">
        <w:rPr>
          <w:rFonts w:ascii="Times New Roman" w:hAnsi="Times New Roman" w:cs="Times New Roman"/>
          <w:sz w:val="24"/>
          <w:szCs w:val="24"/>
        </w:rPr>
        <w:t>düzeyindekilerinin yürütülmesini sağlamak</w:t>
      </w:r>
      <w:r w:rsidRPr="00DA73D9">
        <w:rPr>
          <w:rFonts w:ascii="Times New Roman" w:hAnsi="Times New Roman" w:cs="Times New Roman"/>
          <w:sz w:val="24"/>
          <w:szCs w:val="24"/>
        </w:rPr>
        <w:t xml:space="preserve">, </w:t>
      </w:r>
    </w:p>
    <w:p w14:paraId="1587D51E" w14:textId="77777777"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Organik tarım ve iyi tarım uygulamalarına göre üretilen ürünlerin gıda güvenirliği yönüyle denetimlerini</w:t>
      </w:r>
      <w:r w:rsidR="00AC12FC" w:rsidRPr="00DA73D9">
        <w:rPr>
          <w:rFonts w:ascii="Times New Roman" w:hAnsi="Times New Roman" w:cs="Times New Roman"/>
          <w:sz w:val="24"/>
          <w:szCs w:val="24"/>
        </w:rPr>
        <w:t>n yapılmasını sağlamak</w:t>
      </w:r>
      <w:r w:rsidRPr="00DA73D9">
        <w:rPr>
          <w:rFonts w:ascii="Times New Roman" w:hAnsi="Times New Roman" w:cs="Times New Roman"/>
          <w:sz w:val="24"/>
          <w:szCs w:val="24"/>
        </w:rPr>
        <w:t>,</w:t>
      </w:r>
    </w:p>
    <w:p w14:paraId="17079D1E" w14:textId="77777777"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Bakanlıkça verilen görev çerçevesinde gıda kalıntı izlemeleri yanında bireysel </w:t>
      </w:r>
      <w:r w:rsidR="00AC12FC" w:rsidRPr="00DA73D9">
        <w:rPr>
          <w:rFonts w:ascii="Times New Roman" w:hAnsi="Times New Roman" w:cs="Times New Roman"/>
          <w:sz w:val="24"/>
          <w:szCs w:val="24"/>
        </w:rPr>
        <w:t>şikâyet</w:t>
      </w:r>
      <w:r w:rsidRPr="00DA73D9">
        <w:rPr>
          <w:rFonts w:ascii="Times New Roman" w:hAnsi="Times New Roman" w:cs="Times New Roman"/>
          <w:sz w:val="24"/>
          <w:szCs w:val="24"/>
        </w:rPr>
        <w:t xml:space="preserve"> veya alo gıda ihbar hattına gelen </w:t>
      </w:r>
      <w:r w:rsidR="00AC12FC" w:rsidRPr="00DA73D9">
        <w:rPr>
          <w:rFonts w:ascii="Times New Roman" w:hAnsi="Times New Roman" w:cs="Times New Roman"/>
          <w:sz w:val="24"/>
          <w:szCs w:val="24"/>
        </w:rPr>
        <w:t>şikâyetlerle</w:t>
      </w:r>
      <w:r w:rsidRPr="00DA73D9">
        <w:rPr>
          <w:rFonts w:ascii="Times New Roman" w:hAnsi="Times New Roman" w:cs="Times New Roman"/>
          <w:sz w:val="24"/>
          <w:szCs w:val="24"/>
        </w:rPr>
        <w:t xml:space="preserve"> ilgili gerekli inceleme ve denetleme işlemlerini</w:t>
      </w:r>
      <w:r w:rsidR="00AC12FC" w:rsidRPr="00DA73D9">
        <w:rPr>
          <w:rFonts w:ascii="Times New Roman" w:hAnsi="Times New Roman" w:cs="Times New Roman"/>
          <w:sz w:val="24"/>
          <w:szCs w:val="24"/>
        </w:rPr>
        <w:t>n yürütülmesini sağlamak</w:t>
      </w:r>
      <w:r w:rsidRPr="00DA73D9">
        <w:rPr>
          <w:rFonts w:ascii="Times New Roman" w:hAnsi="Times New Roman" w:cs="Times New Roman"/>
          <w:sz w:val="24"/>
          <w:szCs w:val="24"/>
        </w:rPr>
        <w:t xml:space="preserve">, </w:t>
      </w:r>
    </w:p>
    <w:p w14:paraId="1A234ABD" w14:textId="77777777"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Gıda ve beslenmeyle ilişkili olarak gerek bakanlıktan gelen, gerekse il düzeyinde belirlenmiş proje</w:t>
      </w:r>
      <w:r w:rsidR="00AC12FC" w:rsidRPr="00DA73D9">
        <w:rPr>
          <w:rFonts w:ascii="Times New Roman" w:hAnsi="Times New Roman" w:cs="Times New Roman"/>
          <w:sz w:val="24"/>
          <w:szCs w:val="24"/>
        </w:rPr>
        <w:t>lerle ilgili çalışmalar yürütülmesini sağlamak</w:t>
      </w:r>
      <w:r w:rsidRPr="00DA73D9">
        <w:rPr>
          <w:rFonts w:ascii="Times New Roman" w:hAnsi="Times New Roman" w:cs="Times New Roman"/>
          <w:sz w:val="24"/>
          <w:szCs w:val="24"/>
        </w:rPr>
        <w:t>,</w:t>
      </w:r>
    </w:p>
    <w:p w14:paraId="56F6E909" w14:textId="77777777"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Konusunda faaliyet gösteren laboratuarları</w:t>
      </w:r>
      <w:r w:rsidR="00AC12FC" w:rsidRPr="00DA73D9">
        <w:rPr>
          <w:rFonts w:ascii="Times New Roman" w:hAnsi="Times New Roman" w:cs="Times New Roman"/>
          <w:sz w:val="24"/>
          <w:szCs w:val="24"/>
        </w:rPr>
        <w:t>n,</w:t>
      </w:r>
      <w:r w:rsidRPr="00DA73D9">
        <w:rPr>
          <w:rFonts w:ascii="Times New Roman" w:hAnsi="Times New Roman" w:cs="Times New Roman"/>
          <w:sz w:val="24"/>
          <w:szCs w:val="24"/>
        </w:rPr>
        <w:t xml:space="preserve"> mevzuat</w:t>
      </w:r>
      <w:r w:rsidR="00AC12FC" w:rsidRPr="00DA73D9">
        <w:rPr>
          <w:rFonts w:ascii="Times New Roman" w:hAnsi="Times New Roman" w:cs="Times New Roman"/>
          <w:sz w:val="24"/>
          <w:szCs w:val="24"/>
        </w:rPr>
        <w:t>lar</w:t>
      </w:r>
      <w:r w:rsidR="00137ADA" w:rsidRPr="00DA73D9">
        <w:rPr>
          <w:rFonts w:ascii="Times New Roman" w:hAnsi="Times New Roman" w:cs="Times New Roman"/>
          <w:sz w:val="24"/>
          <w:szCs w:val="24"/>
        </w:rPr>
        <w:t>ı çerçevesinde belgelendirmek, kayıt altına almak, izleme yapmak</w:t>
      </w:r>
      <w:r w:rsidRPr="00DA73D9">
        <w:rPr>
          <w:rFonts w:ascii="Times New Roman" w:hAnsi="Times New Roman" w:cs="Times New Roman"/>
          <w:sz w:val="24"/>
          <w:szCs w:val="24"/>
        </w:rPr>
        <w:t>, yetkili ol</w:t>
      </w:r>
      <w:r w:rsidR="00AC12FC" w:rsidRPr="00DA73D9">
        <w:rPr>
          <w:rFonts w:ascii="Times New Roman" w:hAnsi="Times New Roman" w:cs="Times New Roman"/>
          <w:sz w:val="24"/>
          <w:szCs w:val="24"/>
        </w:rPr>
        <w:t>dukları hususlarda denetimlerinin yapılmasını sağlamak,</w:t>
      </w:r>
      <w:r w:rsidRPr="00DA73D9">
        <w:rPr>
          <w:rFonts w:ascii="Times New Roman" w:hAnsi="Times New Roman" w:cs="Times New Roman"/>
          <w:sz w:val="24"/>
          <w:szCs w:val="24"/>
        </w:rPr>
        <w:t xml:space="preserve"> </w:t>
      </w:r>
    </w:p>
    <w:p w14:paraId="5956D6D5" w14:textId="77777777"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Yem ve yem katkı</w:t>
      </w:r>
      <w:r w:rsidR="00137ADA" w:rsidRPr="00DA73D9">
        <w:rPr>
          <w:rFonts w:ascii="Times New Roman" w:hAnsi="Times New Roman" w:cs="Times New Roman"/>
          <w:sz w:val="24"/>
          <w:szCs w:val="24"/>
        </w:rPr>
        <w:t xml:space="preserve"> maddelerinin üretim, işleme, </w:t>
      </w:r>
      <w:r w:rsidRPr="00DA73D9">
        <w:rPr>
          <w:rFonts w:ascii="Times New Roman" w:hAnsi="Times New Roman" w:cs="Times New Roman"/>
          <w:sz w:val="24"/>
          <w:szCs w:val="24"/>
        </w:rPr>
        <w:t>satış, ihracat, ithalat ile ilgili olarak gerekli kontrolleri</w:t>
      </w:r>
      <w:r w:rsidR="00137ADA" w:rsidRPr="00DA73D9">
        <w:rPr>
          <w:rFonts w:ascii="Times New Roman" w:hAnsi="Times New Roman" w:cs="Times New Roman"/>
          <w:sz w:val="24"/>
          <w:szCs w:val="24"/>
        </w:rPr>
        <w:t>n</w:t>
      </w:r>
      <w:r w:rsidRPr="00DA73D9">
        <w:rPr>
          <w:rFonts w:ascii="Times New Roman" w:hAnsi="Times New Roman" w:cs="Times New Roman"/>
          <w:sz w:val="24"/>
          <w:szCs w:val="24"/>
        </w:rPr>
        <w:t xml:space="preserve"> ve işlemleri</w:t>
      </w:r>
      <w:r w:rsidR="00137ADA" w:rsidRPr="00DA73D9">
        <w:rPr>
          <w:rFonts w:ascii="Times New Roman" w:hAnsi="Times New Roman" w:cs="Times New Roman"/>
          <w:sz w:val="24"/>
          <w:szCs w:val="24"/>
        </w:rPr>
        <w:t>n yapılması ve denetimlerinin gerçekleştirilmesini sağlamak</w:t>
      </w:r>
      <w:r w:rsidRPr="00DA73D9">
        <w:rPr>
          <w:rFonts w:ascii="Times New Roman" w:hAnsi="Times New Roman" w:cs="Times New Roman"/>
          <w:sz w:val="24"/>
          <w:szCs w:val="24"/>
        </w:rPr>
        <w:t>,</w:t>
      </w:r>
    </w:p>
    <w:p w14:paraId="737C9E0A" w14:textId="77777777"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Görev alanı ile ilgili tarımsal bilgileri ve yeni teknolojileri </w:t>
      </w:r>
      <w:r w:rsidR="00061D32" w:rsidRPr="00DA73D9">
        <w:rPr>
          <w:rFonts w:ascii="Times New Roman" w:hAnsi="Times New Roman" w:cs="Times New Roman"/>
          <w:sz w:val="24"/>
          <w:szCs w:val="24"/>
        </w:rPr>
        <w:t>üreticilere</w:t>
      </w:r>
      <w:r w:rsidRPr="00DA73D9">
        <w:rPr>
          <w:rFonts w:ascii="Times New Roman" w:hAnsi="Times New Roman" w:cs="Times New Roman"/>
          <w:sz w:val="24"/>
          <w:szCs w:val="24"/>
        </w:rPr>
        <w:t xml:space="preserve"> ulaştırmak, tüketicileri bilgilendirmek, çiftçi çocukları, kadınlar ve gençler için eğitim programlarını</w:t>
      </w:r>
      <w:r w:rsidR="00137ADA" w:rsidRPr="00DA73D9">
        <w:rPr>
          <w:rFonts w:ascii="Times New Roman" w:hAnsi="Times New Roman" w:cs="Times New Roman"/>
          <w:sz w:val="24"/>
          <w:szCs w:val="24"/>
        </w:rPr>
        <w:t>n</w:t>
      </w:r>
      <w:r w:rsidRPr="00DA73D9">
        <w:rPr>
          <w:rFonts w:ascii="Times New Roman" w:hAnsi="Times New Roman" w:cs="Times New Roman"/>
          <w:sz w:val="24"/>
          <w:szCs w:val="24"/>
        </w:rPr>
        <w:t xml:space="preserve"> ve projeleri</w:t>
      </w:r>
      <w:r w:rsidR="00137ADA" w:rsidRPr="00DA73D9">
        <w:rPr>
          <w:rFonts w:ascii="Times New Roman" w:hAnsi="Times New Roman" w:cs="Times New Roman"/>
          <w:sz w:val="24"/>
          <w:szCs w:val="24"/>
        </w:rPr>
        <w:t>n uygulanmasını sağlamak</w:t>
      </w:r>
      <w:r w:rsidRPr="00DA73D9">
        <w:rPr>
          <w:rFonts w:ascii="Times New Roman" w:hAnsi="Times New Roman" w:cs="Times New Roman"/>
          <w:sz w:val="24"/>
          <w:szCs w:val="24"/>
        </w:rPr>
        <w:t xml:space="preserve">, </w:t>
      </w:r>
    </w:p>
    <w:p w14:paraId="0EC7DEB8" w14:textId="77777777" w:rsidR="00137ADA" w:rsidRPr="00DA73D9" w:rsidRDefault="00137ADA"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Görev ve sorumluluk alanındaki faaliyetlerin mevcut iç kontrol sisteminin tanım ve talimatlarına uygun olarak yürütülmesini sağlamak, </w:t>
      </w:r>
    </w:p>
    <w:p w14:paraId="24B800B4" w14:textId="77777777" w:rsidR="009F5B33" w:rsidRPr="00DA73D9" w:rsidRDefault="009F5B3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Düzenli aralıklarda, şube çalışmalarıyla ilgili amirini bilgilendirmek,</w:t>
      </w:r>
    </w:p>
    <w:p w14:paraId="41FFB449" w14:textId="77777777" w:rsidR="00C86E8D" w:rsidRPr="00DA73D9" w:rsidRDefault="00C86E8D"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lastRenderedPageBreak/>
        <w:t>Alo 174 ve yetkili mercilerden gelen gıda zehirlenmeleri ihbarında, gerekli tertibatı alarak kontrol görevlilerinin olay yerine intikalini sağlamak,</w:t>
      </w:r>
    </w:p>
    <w:p w14:paraId="09B42585" w14:textId="77777777" w:rsidR="00C86E8D" w:rsidRPr="00DA73D9" w:rsidRDefault="00C86E8D"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Haftalık görev talepleri üzerine araç talebinde bulunmak ve haftalık görevleri planlamak. </w:t>
      </w:r>
    </w:p>
    <w:p w14:paraId="5F10205A" w14:textId="77777777" w:rsidR="00C86E8D" w:rsidRPr="00DA73D9" w:rsidRDefault="00C86E8D"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Kontrol görevlilerinin aylık nöbet listesini takip etmek,</w:t>
      </w:r>
    </w:p>
    <w:p w14:paraId="08B61003" w14:textId="77777777" w:rsidR="00AE66E3" w:rsidRPr="00DA73D9" w:rsidRDefault="00AE66E3" w:rsidP="00DA73D9">
      <w:pPr>
        <w:pStyle w:val="ListeParagraf"/>
        <w:numPr>
          <w:ilvl w:val="0"/>
          <w:numId w:val="2"/>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Diğer mevzuat ve il müdürü tarafından verilecek benzeri görevler</w:t>
      </w:r>
      <w:r w:rsidR="00137ADA" w:rsidRPr="00DA73D9">
        <w:rPr>
          <w:rFonts w:ascii="Times New Roman" w:hAnsi="Times New Roman" w:cs="Times New Roman"/>
          <w:sz w:val="24"/>
          <w:szCs w:val="24"/>
        </w:rPr>
        <w:t>in yapılmasını sağlamak</w:t>
      </w:r>
      <w:r w:rsidRPr="00DA73D9">
        <w:rPr>
          <w:rFonts w:ascii="Times New Roman" w:hAnsi="Times New Roman" w:cs="Times New Roman"/>
          <w:sz w:val="24"/>
          <w:szCs w:val="24"/>
        </w:rPr>
        <w:t>.</w:t>
      </w:r>
    </w:p>
    <w:p w14:paraId="4B910B78" w14:textId="77777777" w:rsidR="00C86E8D" w:rsidRPr="00DA73D9" w:rsidRDefault="00C86E8D" w:rsidP="00DA73D9">
      <w:pPr>
        <w:spacing w:after="120" w:line="240" w:lineRule="auto"/>
        <w:ind w:left="284" w:hanging="284"/>
        <w:jc w:val="both"/>
        <w:rPr>
          <w:rFonts w:ascii="Times New Roman" w:hAnsi="Times New Roman" w:cs="Times New Roman"/>
          <w:b/>
          <w:bCs/>
          <w:sz w:val="24"/>
          <w:szCs w:val="24"/>
          <w:u w:val="single"/>
        </w:rPr>
      </w:pPr>
    </w:p>
    <w:p w14:paraId="1671E645" w14:textId="77777777" w:rsidR="006C5622" w:rsidRPr="00DA73D9" w:rsidRDefault="006C5622"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YETKİLERİ</w:t>
      </w:r>
    </w:p>
    <w:p w14:paraId="2A9B9938" w14:textId="77777777" w:rsidR="002363E3" w:rsidRPr="00DA73D9" w:rsidRDefault="006C5622"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Birimin kadrosu ve bu kadroda </w:t>
      </w:r>
      <w:r w:rsidR="002363E3" w:rsidRPr="00DA73D9">
        <w:rPr>
          <w:rFonts w:ascii="Times New Roman" w:hAnsi="Times New Roman" w:cs="Times New Roman"/>
          <w:sz w:val="24"/>
          <w:szCs w:val="24"/>
        </w:rPr>
        <w:t>yapılacak</w:t>
      </w:r>
      <w:r w:rsidRPr="00DA73D9">
        <w:rPr>
          <w:rFonts w:ascii="Times New Roman" w:hAnsi="Times New Roman" w:cs="Times New Roman"/>
          <w:sz w:val="24"/>
          <w:szCs w:val="24"/>
        </w:rPr>
        <w:t xml:space="preserve"> değişikliklerle ilgili olarak amirine görüş ve öneride bulunmak</w:t>
      </w:r>
      <w:r w:rsidR="002363E3" w:rsidRPr="00DA73D9">
        <w:rPr>
          <w:rFonts w:ascii="Times New Roman" w:hAnsi="Times New Roman" w:cs="Times New Roman"/>
          <w:sz w:val="24"/>
          <w:szCs w:val="24"/>
        </w:rPr>
        <w:t>,</w:t>
      </w:r>
    </w:p>
    <w:p w14:paraId="2E51BD01" w14:textId="77777777" w:rsidR="006C5622" w:rsidRPr="00DA73D9" w:rsidRDefault="002363E3"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Birimindeki görevli personellere iş vermek, yaptıkları işleri denetlemek, gerektiğinde uyarmak, bilgi ve rapor istemek,</w:t>
      </w:r>
      <w:r w:rsidR="006C5622" w:rsidRPr="00DA73D9">
        <w:rPr>
          <w:rFonts w:ascii="Times New Roman" w:hAnsi="Times New Roman" w:cs="Times New Roman"/>
          <w:sz w:val="24"/>
          <w:szCs w:val="24"/>
        </w:rPr>
        <w:t xml:space="preserve"> </w:t>
      </w:r>
    </w:p>
    <w:p w14:paraId="10CCAA08" w14:textId="77777777" w:rsidR="002363E3" w:rsidRPr="00DA73D9" w:rsidRDefault="002363E3"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Hizmet ve malzeme alımlarıyla ilgili olarak amirine önerilerde bulunmak,</w:t>
      </w:r>
    </w:p>
    <w:p w14:paraId="16A3A025" w14:textId="77777777" w:rsidR="002363E3" w:rsidRPr="00DA73D9" w:rsidRDefault="002363E3"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Görevlendirildiği komisyon, komite vb. kurullarda üyelik yetkilerini kullanmak,</w:t>
      </w:r>
    </w:p>
    <w:p w14:paraId="1E435780" w14:textId="77777777" w:rsidR="002363E3" w:rsidRPr="00DA73D9" w:rsidRDefault="002363E3"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Biriminde çalıştırılacak personel hakkında görüş bildirmek,</w:t>
      </w:r>
    </w:p>
    <w:p w14:paraId="18809BD9" w14:textId="77777777" w:rsidR="002363E3" w:rsidRPr="00DA73D9" w:rsidRDefault="002363E3"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Mevzuat ile belirlenmiş ilkeler çerçevesinde satın alma ve satış işlemlerini amirine teklif etmek,</w:t>
      </w:r>
    </w:p>
    <w:p w14:paraId="18E79F36" w14:textId="77777777" w:rsidR="002363E3" w:rsidRPr="00DA73D9" w:rsidRDefault="002363E3"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Görevlerinin gerektirdiği alet, makine, demirbaş, yayın ve kırtasiyeler, birimine verilen araç, gereç ve malzemeleri kullanma ve kullandırtma yetkisini kullanmak,</w:t>
      </w:r>
    </w:p>
    <w:p w14:paraId="08D3AA1F" w14:textId="77777777" w:rsidR="002363E3" w:rsidRPr="00DA73D9" w:rsidRDefault="002363E3"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İl Müdürlüğünce belirlenen esaslar </w:t>
      </w:r>
      <w:r w:rsidR="00685ADA" w:rsidRPr="00DA73D9">
        <w:rPr>
          <w:rFonts w:ascii="Times New Roman" w:hAnsi="Times New Roman" w:cs="Times New Roman"/>
          <w:sz w:val="24"/>
          <w:szCs w:val="24"/>
        </w:rPr>
        <w:t>dâhilinde</w:t>
      </w:r>
      <w:r w:rsidRPr="00DA73D9">
        <w:rPr>
          <w:rFonts w:ascii="Times New Roman" w:hAnsi="Times New Roman" w:cs="Times New Roman"/>
          <w:sz w:val="24"/>
          <w:szCs w:val="24"/>
        </w:rPr>
        <w:t xml:space="preserve"> paraf ve imza yetkisini kullanmak,</w:t>
      </w:r>
    </w:p>
    <w:p w14:paraId="3B321006" w14:textId="77777777" w:rsidR="002363E3" w:rsidRPr="00DA73D9" w:rsidRDefault="009572E7"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Gerektiğinde diğer şubelerle sözlü haberleşmede bulunmak ve bilgi istemek,</w:t>
      </w:r>
    </w:p>
    <w:p w14:paraId="0A9D88D4" w14:textId="77777777" w:rsidR="009572E7" w:rsidRPr="00DA73D9" w:rsidRDefault="009572E7"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Şube müdürlüğüne gelen evrakı açmak ve ilgili birime göndermek, sevke tabi evrakın yasal ve idari eksikliklerinin giderilmesini ilgililerden talep etmek,</w:t>
      </w:r>
    </w:p>
    <w:p w14:paraId="5896EDE7" w14:textId="77777777" w:rsidR="009572E7" w:rsidRPr="00DA73D9" w:rsidRDefault="009572E7"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Görevlerini yerine getirirken, yetkisini aşan konularda amirine talep ve teklifte bulunmak,</w:t>
      </w:r>
    </w:p>
    <w:p w14:paraId="31319C4C" w14:textId="77777777" w:rsidR="009572E7" w:rsidRPr="00DA73D9" w:rsidRDefault="009572E7"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Personeline tezkiye ve mazeret izni vermek, personelin yılık izin kullanma zamanlarını belirlemek, takdirname, ödül, disiplin cezası, yer değiştirme ve diğer personel işlemleri için amirine teklifte bulunmak,</w:t>
      </w:r>
    </w:p>
    <w:p w14:paraId="5745E03B" w14:textId="77777777" w:rsidR="009572E7" w:rsidRPr="00DA73D9" w:rsidRDefault="009572E7"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Şube müdürlüğünde kendi imkânlarıyla yaptırılması mümkün olmayan işleri (test yapılması, araştırma, bakım-onarım vb.)  İl Müdürlüğü dışında ki kurum, kuruluş, firma ve kişilere yaptırmak için amirine öneride bulunmak,</w:t>
      </w:r>
    </w:p>
    <w:p w14:paraId="2EB8225C" w14:textId="77777777" w:rsidR="00061D32" w:rsidRPr="00DA73D9" w:rsidRDefault="00061D32"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Şube Müdürlüğü personelinin mesleki ve kişisel gelişimine katkı sağlayacak konularda gerekli eğitimlerin alınabilmesi için amirine öneride bulunmak, </w:t>
      </w:r>
    </w:p>
    <w:p w14:paraId="690ADE9D" w14:textId="77777777" w:rsidR="00C86E8D" w:rsidRPr="00DA73D9" w:rsidRDefault="00C86E8D"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Haftalık veya on beş günde bir şube içi değerlendirme toplantısı düzenlemek,</w:t>
      </w:r>
    </w:p>
    <w:p w14:paraId="610B19E7" w14:textId="77777777" w:rsidR="0008325E" w:rsidRPr="00DA73D9" w:rsidRDefault="0008325E"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Görev ve sorumluluk alanındaki faaliyetlerin mevcut İç Kontrol Sisteminin tanım ve gereklerine uygun olarak yürütülmesini sağlamak. Bu minvalde, Şube Müdürlüğündeki iş süreçlerinin çıkartılarak iş akış şemalarının oluşturulmasını ve yönetimini sağlamak; süreç </w:t>
      </w:r>
      <w:r w:rsidRPr="00DA73D9">
        <w:rPr>
          <w:rFonts w:ascii="Times New Roman" w:hAnsi="Times New Roman" w:cs="Times New Roman"/>
          <w:sz w:val="24"/>
          <w:szCs w:val="24"/>
        </w:rPr>
        <w:lastRenderedPageBreak/>
        <w:t>basamaklarındaki riskleri belirlemek ve risklerin bertaraf edilmesi, seviyelerinin düşürülmesi ya da makul düzeye getirilmesi için iyileştirme stratejileri geliştirmek; şubedeki her personel için görev tanımlaması yaparak buna göre etkin bir personel rejimi oluşturmak ve iç kontrol ile ilgili diğer görev ve sorumlulukları yerine getirmek,</w:t>
      </w:r>
    </w:p>
    <w:p w14:paraId="01EDB034" w14:textId="77777777" w:rsidR="009572E7" w:rsidRPr="00DA73D9" w:rsidRDefault="009572E7" w:rsidP="00DA73D9">
      <w:pPr>
        <w:pStyle w:val="ListeParagraf"/>
        <w:numPr>
          <w:ilvl w:val="0"/>
          <w:numId w:val="4"/>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Amiri tarafından verilecek diğer yetkileri kullanmak.</w:t>
      </w:r>
    </w:p>
    <w:p w14:paraId="168D62FB" w14:textId="77777777" w:rsidR="009E16C2" w:rsidRPr="00DA73D9" w:rsidRDefault="009E16C2" w:rsidP="00DA73D9">
      <w:pPr>
        <w:spacing w:after="120" w:line="240" w:lineRule="auto"/>
        <w:ind w:left="284" w:hanging="284"/>
        <w:jc w:val="both"/>
        <w:rPr>
          <w:rFonts w:ascii="Times New Roman" w:hAnsi="Times New Roman" w:cs="Times New Roman"/>
          <w:sz w:val="24"/>
          <w:szCs w:val="24"/>
        </w:rPr>
      </w:pPr>
    </w:p>
    <w:p w14:paraId="491AF17B" w14:textId="77777777" w:rsidR="009572E7" w:rsidRPr="00DA73D9" w:rsidRDefault="009572E7" w:rsidP="00DA73D9">
      <w:pPr>
        <w:spacing w:after="120" w:line="240" w:lineRule="auto"/>
        <w:ind w:left="284" w:hanging="284"/>
        <w:jc w:val="both"/>
        <w:rPr>
          <w:rFonts w:ascii="Times New Roman" w:hAnsi="Times New Roman" w:cs="Times New Roman"/>
          <w:b/>
          <w:bCs/>
          <w:sz w:val="24"/>
          <w:szCs w:val="24"/>
        </w:rPr>
      </w:pPr>
    </w:p>
    <w:p w14:paraId="29AED24D" w14:textId="77777777" w:rsidR="009572E7" w:rsidRPr="00DA73D9" w:rsidRDefault="009572E7"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EN YAKIN YÖNETİCİSİ</w:t>
      </w:r>
    </w:p>
    <w:p w14:paraId="32C6ACEA" w14:textId="77777777" w:rsidR="009A4CA3" w:rsidRPr="00DA73D9" w:rsidRDefault="008C19C5" w:rsidP="00DA73D9">
      <w:p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İl </w:t>
      </w:r>
      <w:r w:rsidR="009F1769" w:rsidRPr="00DA73D9">
        <w:rPr>
          <w:rFonts w:ascii="Times New Roman" w:hAnsi="Times New Roman" w:cs="Times New Roman"/>
          <w:sz w:val="24"/>
          <w:szCs w:val="24"/>
        </w:rPr>
        <w:t>Müdür Yardımcısı (</w:t>
      </w:r>
      <w:r w:rsidR="009A4CA3" w:rsidRPr="00DA73D9">
        <w:rPr>
          <w:rFonts w:ascii="Times New Roman" w:hAnsi="Times New Roman" w:cs="Times New Roman"/>
          <w:sz w:val="24"/>
          <w:szCs w:val="24"/>
        </w:rPr>
        <w:t>Teknik)</w:t>
      </w:r>
    </w:p>
    <w:p w14:paraId="0AE457CA" w14:textId="77777777" w:rsidR="009A4CA3" w:rsidRPr="00DA73D9" w:rsidRDefault="009A4CA3" w:rsidP="00DA73D9">
      <w:pPr>
        <w:spacing w:after="120" w:line="240" w:lineRule="auto"/>
        <w:ind w:left="284" w:hanging="284"/>
        <w:jc w:val="both"/>
        <w:rPr>
          <w:rFonts w:ascii="Times New Roman" w:hAnsi="Times New Roman" w:cs="Times New Roman"/>
          <w:sz w:val="24"/>
          <w:szCs w:val="24"/>
        </w:rPr>
      </w:pPr>
    </w:p>
    <w:p w14:paraId="75089E7F" w14:textId="77777777" w:rsidR="009A4CA3" w:rsidRPr="00DA73D9" w:rsidRDefault="009A4CA3"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ALTINDAKİ BAĞLI İŞ ÜNVANLARI</w:t>
      </w:r>
    </w:p>
    <w:p w14:paraId="66B55E3A" w14:textId="77777777" w:rsidR="009A4CA3" w:rsidRPr="00DA73D9" w:rsidRDefault="00DD0611" w:rsidP="00DD0611">
      <w:pPr>
        <w:spacing w:after="120" w:line="240" w:lineRule="auto"/>
        <w:ind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685ADA">
        <w:rPr>
          <w:rFonts w:ascii="Times New Roman" w:hAnsi="Times New Roman" w:cs="Times New Roman"/>
          <w:sz w:val="24"/>
          <w:szCs w:val="24"/>
        </w:rPr>
        <w:t xml:space="preserve">Et ve Et Ürünleri Görevlisi, Yem Kontrol Görevlisi, Süt ve Süt Ürünleri Görevlisi, </w:t>
      </w:r>
      <w:r>
        <w:rPr>
          <w:rFonts w:ascii="Times New Roman" w:hAnsi="Times New Roman" w:cs="Times New Roman"/>
          <w:sz w:val="24"/>
          <w:szCs w:val="24"/>
        </w:rPr>
        <w:t xml:space="preserve">İhracat </w:t>
      </w:r>
      <w:r w:rsidR="00685ADA">
        <w:rPr>
          <w:rFonts w:ascii="Times New Roman" w:hAnsi="Times New Roman" w:cs="Times New Roman"/>
          <w:sz w:val="24"/>
          <w:szCs w:val="24"/>
        </w:rPr>
        <w:t xml:space="preserve">Görevlisi, İthalat Görevlisi, Bal ve Bal Türevleri Görevlisi, Şeker ve Şekerli Ürünler Görevlisi, Un ve Unlu Mamuller Görevlisi, Yumurta İşleme ve Paketleme İşleri Görevlisi, Tütün ve Alkol Görevlisi, Takviye Edici Gıda Görevlisi, Numune Görevlisi, İç Kontrol Şube Görevlisi, İdari İşler ve Koordinasyon </w:t>
      </w:r>
      <w:r>
        <w:rPr>
          <w:rFonts w:ascii="Times New Roman" w:hAnsi="Times New Roman" w:cs="Times New Roman"/>
          <w:sz w:val="24"/>
          <w:szCs w:val="24"/>
        </w:rPr>
        <w:t xml:space="preserve">Şube </w:t>
      </w:r>
      <w:r w:rsidR="00685ADA">
        <w:rPr>
          <w:rFonts w:ascii="Times New Roman" w:hAnsi="Times New Roman" w:cs="Times New Roman"/>
          <w:sz w:val="24"/>
          <w:szCs w:val="24"/>
        </w:rPr>
        <w:t>Görevlisi</w:t>
      </w:r>
    </w:p>
    <w:p w14:paraId="56ECCD15" w14:textId="77777777" w:rsidR="00680389" w:rsidRPr="00DA73D9" w:rsidRDefault="00680389" w:rsidP="00DA73D9">
      <w:pPr>
        <w:spacing w:after="120" w:line="240" w:lineRule="auto"/>
        <w:ind w:left="284" w:hanging="284"/>
        <w:jc w:val="both"/>
        <w:rPr>
          <w:rFonts w:ascii="Times New Roman" w:hAnsi="Times New Roman" w:cs="Times New Roman"/>
          <w:b/>
          <w:bCs/>
          <w:sz w:val="24"/>
          <w:szCs w:val="24"/>
          <w:u w:val="single"/>
        </w:rPr>
      </w:pPr>
    </w:p>
    <w:p w14:paraId="55847BB0" w14:textId="77777777" w:rsidR="009A4CA3" w:rsidRPr="00DA73D9" w:rsidRDefault="009A4CA3"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BU İŞTE ÇALIŞANLARDA ARANAN NİTELİKLER</w:t>
      </w:r>
    </w:p>
    <w:p w14:paraId="5689FFB4" w14:textId="77777777" w:rsidR="00685ADA" w:rsidRDefault="008C19C5" w:rsidP="00685ADA">
      <w:pPr>
        <w:numPr>
          <w:ilvl w:val="0"/>
          <w:numId w:val="13"/>
        </w:numPr>
        <w:spacing w:before="120" w:after="120" w:line="240" w:lineRule="auto"/>
        <w:jc w:val="both"/>
        <w:rPr>
          <w:rFonts w:ascii="Times New Roman" w:eastAsia="Times New Roman" w:hAnsi="Times New Roman" w:cs="Times New Roman"/>
          <w:sz w:val="24"/>
          <w:szCs w:val="24"/>
          <w:lang w:bidi="ar-SA"/>
        </w:rPr>
      </w:pPr>
      <w:r w:rsidRPr="008C19C5">
        <w:rPr>
          <w:rFonts w:ascii="Times New Roman" w:eastAsia="Times New Roman" w:hAnsi="Times New Roman" w:cs="Times New Roman"/>
          <w:sz w:val="24"/>
          <w:szCs w:val="24"/>
          <w:lang w:bidi="ar-SA"/>
        </w:rPr>
        <w:t>657 Sayılı Devlet Memurları Kanunu’nda belirtilen genel niteliklere sahip olmak.</w:t>
      </w:r>
    </w:p>
    <w:p w14:paraId="07238465" w14:textId="77777777" w:rsidR="00B53659" w:rsidRPr="00685ADA" w:rsidRDefault="00685ADA" w:rsidP="00685ADA">
      <w:pPr>
        <w:numPr>
          <w:ilvl w:val="0"/>
          <w:numId w:val="13"/>
        </w:numPr>
        <w:spacing w:before="120" w:after="120" w:line="240" w:lineRule="auto"/>
        <w:jc w:val="both"/>
        <w:rPr>
          <w:rFonts w:ascii="Times New Roman" w:eastAsia="Times New Roman" w:hAnsi="Times New Roman" w:cs="Times New Roman"/>
          <w:sz w:val="24"/>
          <w:szCs w:val="24"/>
          <w:lang w:bidi="ar-SA"/>
        </w:rPr>
      </w:pPr>
      <w:r w:rsidRPr="00685ADA">
        <w:rPr>
          <w:rFonts w:ascii="Times New Roman" w:eastAsia="Times New Roman" w:hAnsi="Times New Roman" w:cs="Times New Roman"/>
          <w:sz w:val="24"/>
          <w:szCs w:val="24"/>
          <w:lang w:bidi="ar-SA"/>
        </w:rPr>
        <w:t>Fakülte veya dört yıllık yüksekokulların gıda, gıda bilimi ve teknolojisi, süt teknolojisi, zootekni, su ürünleri, tarla bitkileri, bahçe bitkileri, tarımsal biyoteknoloji, biyosistem mühendisliği, bitki koruma, gıda mühendisliği, kimya mühendisliği, balıkçılık teknolojisi mühendisliği, biyoloji, kimya veya veteriner hekimliği bölümlerinden mezun olmak ve mühendis, biyolog, kimyager ve veteriner hekim kadrolarında en az bir yıl hizmeti bulunmak,</w:t>
      </w:r>
    </w:p>
    <w:p w14:paraId="789ACEA9" w14:textId="77777777" w:rsidR="00B53659" w:rsidRPr="00DA73D9" w:rsidRDefault="00B53659"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ÇALIŞMA KOŞULLARI</w:t>
      </w:r>
    </w:p>
    <w:p w14:paraId="65F71D88" w14:textId="77777777" w:rsidR="00B53659" w:rsidRPr="00DA73D9" w:rsidRDefault="00B53659" w:rsidP="00DA73D9">
      <w:pPr>
        <w:pStyle w:val="ListeParagraf"/>
        <w:numPr>
          <w:ilvl w:val="0"/>
          <w:numId w:val="8"/>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Mesai: Mesai saatleri ve gerektiğinde mesai saatleri dışında da görev yapmak.</w:t>
      </w:r>
    </w:p>
    <w:p w14:paraId="5434D939" w14:textId="77777777" w:rsidR="00B53659" w:rsidRPr="00DA73D9" w:rsidRDefault="00B53659" w:rsidP="00DA73D9">
      <w:pPr>
        <w:pStyle w:val="ListeParagraf"/>
        <w:numPr>
          <w:ilvl w:val="0"/>
          <w:numId w:val="8"/>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Çalışma Ortamı: Büro, </w:t>
      </w:r>
      <w:r w:rsidR="00061D32" w:rsidRPr="00DA73D9">
        <w:rPr>
          <w:rFonts w:ascii="Times New Roman" w:hAnsi="Times New Roman" w:cs="Times New Roman"/>
          <w:sz w:val="24"/>
          <w:szCs w:val="24"/>
        </w:rPr>
        <w:t>açık ve kapalı alan, gıda ve yem işletmelerinde (üretim yerleri-depo-satış yerleri) çalışmak.</w:t>
      </w:r>
    </w:p>
    <w:p w14:paraId="0A7E525A" w14:textId="77777777" w:rsidR="00B53659" w:rsidRPr="00DA73D9" w:rsidRDefault="00B53659" w:rsidP="00DA73D9">
      <w:pPr>
        <w:pStyle w:val="ListeParagraf"/>
        <w:numPr>
          <w:ilvl w:val="0"/>
          <w:numId w:val="8"/>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Seyahat Durumu: Görevi gereği seyahat etmek.</w:t>
      </w:r>
    </w:p>
    <w:p w14:paraId="2B29F6BA" w14:textId="77777777" w:rsidR="009A4CA3" w:rsidRPr="00DA73D9" w:rsidRDefault="00B53659" w:rsidP="00DA73D9">
      <w:pPr>
        <w:pStyle w:val="ListeParagraf"/>
        <w:numPr>
          <w:ilvl w:val="0"/>
          <w:numId w:val="8"/>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Risk Durumu: Trafik kazası, denetim yapılan işletmelerde olumsuz davranışlarla karşılaşmak.</w:t>
      </w:r>
    </w:p>
    <w:sectPr w:rsidR="009A4CA3" w:rsidRPr="00DA73D9" w:rsidSect="00061D32">
      <w:headerReference w:type="even" r:id="rId8"/>
      <w:headerReference w:type="default" r:id="rId9"/>
      <w:footerReference w:type="even" r:id="rId10"/>
      <w:footerReference w:type="default" r:id="rId11"/>
      <w:headerReference w:type="first" r:id="rId12"/>
      <w:footerReference w:type="first" r:id="rId13"/>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9E667" w14:textId="77777777" w:rsidR="00E36CA5" w:rsidRDefault="00E36CA5" w:rsidP="00E4791F">
      <w:pPr>
        <w:spacing w:after="0" w:line="240" w:lineRule="auto"/>
      </w:pPr>
      <w:r>
        <w:separator/>
      </w:r>
    </w:p>
  </w:endnote>
  <w:endnote w:type="continuationSeparator" w:id="0">
    <w:p w14:paraId="1E19F0E9" w14:textId="77777777" w:rsidR="00E36CA5" w:rsidRDefault="00E36CA5" w:rsidP="00E4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FE56" w14:textId="77777777" w:rsidR="003B312A" w:rsidRDefault="003B312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575E5C" w14:paraId="6AF14BBE" w14:textId="77777777" w:rsidTr="00390E12">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09565D57" w14:textId="77777777" w:rsidR="00575E5C" w:rsidRDefault="00575E5C" w:rsidP="00575E5C">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514789AD" w14:textId="77777777" w:rsidR="00575E5C" w:rsidRDefault="00575E5C" w:rsidP="00575E5C">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14:paraId="40799F18" w14:textId="77777777" w:rsidR="00575E5C" w:rsidRDefault="00575E5C" w:rsidP="00575E5C">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14:paraId="14D92F1E" w14:textId="77777777" w:rsidR="00575E5C" w:rsidRDefault="00575E5C" w:rsidP="00575E5C">
          <w:pPr>
            <w:rPr>
              <w:noProof/>
              <w:sz w:val="18"/>
              <w:szCs w:val="18"/>
            </w:rPr>
          </w:pPr>
          <w:r>
            <w:rPr>
              <w:noProof/>
              <w:sz w:val="18"/>
              <w:szCs w:val="18"/>
            </w:rPr>
            <w:t>Yürürlük Tarihi:14.09.2022</w:t>
          </w:r>
        </w:p>
      </w:tc>
    </w:tr>
    <w:tr w:rsidR="00575E5C" w14:paraId="31901795" w14:textId="77777777" w:rsidTr="00390E12">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14:paraId="45F39A8E" w14:textId="77777777" w:rsidR="00575E5C" w:rsidRDefault="00575E5C" w:rsidP="00575E5C">
          <w:pPr>
            <w:spacing w:before="120" w:after="120"/>
            <w:rPr>
              <w:b/>
              <w:bCs/>
              <w:iCs/>
              <w:noProof/>
              <w:sz w:val="18"/>
              <w:szCs w:val="18"/>
            </w:rPr>
          </w:pPr>
          <w:r>
            <w:rPr>
              <w:b/>
              <w:noProof/>
              <w:sz w:val="18"/>
              <w:szCs w:val="18"/>
            </w:rPr>
            <w:t xml:space="preserve">Hazırlayan: </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2D7D0E08" w14:textId="77777777" w:rsidR="00575E5C" w:rsidRDefault="00575E5C" w:rsidP="00575E5C">
          <w:pPr>
            <w:spacing w:before="120" w:after="120"/>
            <w:rPr>
              <w:b/>
              <w:bCs/>
              <w:iCs/>
              <w:noProof/>
              <w:sz w:val="18"/>
              <w:szCs w:val="18"/>
            </w:rPr>
          </w:pPr>
          <w:r>
            <w:rPr>
              <w:b/>
              <w:bCs/>
              <w:iCs/>
              <w:noProof/>
              <w:sz w:val="18"/>
              <w:szCs w:val="18"/>
            </w:rPr>
            <w:t xml:space="preserve">Onaylayan: </w:t>
          </w:r>
        </w:p>
      </w:tc>
    </w:tr>
    <w:tr w:rsidR="00575E5C" w14:paraId="1525731F" w14:textId="77777777" w:rsidTr="00390E12">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14:paraId="7FE57E53" w14:textId="77777777" w:rsidR="00575E5C" w:rsidRDefault="00575E5C" w:rsidP="00575E5C">
          <w:pPr>
            <w:spacing w:before="120" w:after="120"/>
            <w:rPr>
              <w:b/>
              <w:bCs/>
              <w:iCs/>
              <w:noProof/>
              <w:sz w:val="18"/>
              <w:szCs w:val="18"/>
            </w:rPr>
          </w:pPr>
          <w:r>
            <w:rPr>
              <w:noProof/>
              <w:sz w:val="18"/>
              <w:szCs w:val="18"/>
            </w:rPr>
            <w:t>İç Kontrol Görevlisi</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222C3622" w14:textId="68D9D400" w:rsidR="00575E5C" w:rsidRDefault="00575E5C" w:rsidP="00575E5C">
          <w:pPr>
            <w:spacing w:before="120" w:after="120"/>
            <w:rPr>
              <w:b/>
              <w:bCs/>
              <w:iCs/>
              <w:noProof/>
              <w:sz w:val="18"/>
              <w:szCs w:val="18"/>
            </w:rPr>
          </w:pPr>
        </w:p>
      </w:tc>
    </w:tr>
  </w:tbl>
  <w:p w14:paraId="58BE2BA6" w14:textId="77777777" w:rsidR="00E4791F" w:rsidRDefault="00E4791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D9CC" w14:textId="77777777" w:rsidR="003B312A" w:rsidRDefault="003B31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8484D" w14:textId="77777777" w:rsidR="00E36CA5" w:rsidRDefault="00E36CA5" w:rsidP="00E4791F">
      <w:pPr>
        <w:spacing w:after="0" w:line="240" w:lineRule="auto"/>
      </w:pPr>
      <w:r>
        <w:separator/>
      </w:r>
    </w:p>
  </w:footnote>
  <w:footnote w:type="continuationSeparator" w:id="0">
    <w:p w14:paraId="1CF65B04" w14:textId="77777777" w:rsidR="00E36CA5" w:rsidRDefault="00E36CA5" w:rsidP="00E47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EC25" w14:textId="77777777" w:rsidR="003B312A" w:rsidRDefault="003B31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Y="9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552"/>
      <w:gridCol w:w="5528"/>
    </w:tblGrid>
    <w:tr w:rsidR="003434D7" w:rsidRPr="003434D7" w14:paraId="5073FB4B" w14:textId="77777777" w:rsidTr="00390E12">
      <w:trPr>
        <w:trHeight w:val="624"/>
      </w:trPr>
      <w:tc>
        <w:tcPr>
          <w:tcW w:w="1696" w:type="dxa"/>
          <w:vMerge w:val="restart"/>
          <w:vAlign w:val="center"/>
        </w:tcPr>
        <w:p w14:paraId="698CDE5D" w14:textId="77777777" w:rsidR="003434D7" w:rsidRPr="003434D7" w:rsidRDefault="003434D7" w:rsidP="003434D7">
          <w:pPr>
            <w:tabs>
              <w:tab w:val="center" w:pos="4536"/>
              <w:tab w:val="right" w:pos="9072"/>
            </w:tabs>
            <w:spacing w:after="0" w:line="240" w:lineRule="auto"/>
            <w:jc w:val="center"/>
            <w:rPr>
              <w:rFonts w:ascii="Times New Roman" w:eastAsia="Times New Roman" w:hAnsi="Times New Roman" w:cs="Times New Roman"/>
              <w:sz w:val="16"/>
              <w:szCs w:val="16"/>
              <w:lang w:bidi="ar-SA"/>
            </w:rPr>
          </w:pPr>
          <w:r w:rsidRPr="003434D7">
            <w:rPr>
              <w:rFonts w:ascii="Times New Roman" w:eastAsia="Times New Roman" w:hAnsi="Times New Roman" w:cs="Times New Roman"/>
              <w:noProof/>
              <w:sz w:val="24"/>
              <w:szCs w:val="24"/>
              <w:lang w:bidi="ar-SA"/>
            </w:rPr>
            <w:drawing>
              <wp:inline distT="0" distB="0" distL="0" distR="0" wp14:anchorId="2BDC5288" wp14:editId="3E5706AB">
                <wp:extent cx="842672" cy="842672"/>
                <wp:effectExtent l="0" t="0" r="0" b="0"/>
                <wp:docPr id="2" name="Resim 1"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8080" w:type="dxa"/>
          <w:gridSpan w:val="2"/>
          <w:vAlign w:val="center"/>
        </w:tcPr>
        <w:p w14:paraId="40654173" w14:textId="77777777" w:rsidR="00AC7A4E" w:rsidRPr="00AC7A4E" w:rsidRDefault="00AC7A4E" w:rsidP="00AC7A4E">
          <w:pPr>
            <w:tabs>
              <w:tab w:val="center" w:pos="4536"/>
              <w:tab w:val="right" w:pos="9072"/>
            </w:tabs>
            <w:spacing w:after="0" w:line="240" w:lineRule="auto"/>
            <w:jc w:val="center"/>
            <w:rPr>
              <w:rFonts w:ascii="Times New Roman" w:eastAsia="Times New Roman" w:hAnsi="Times New Roman" w:cs="Times New Roman"/>
              <w:b/>
              <w:sz w:val="24"/>
              <w:szCs w:val="24"/>
              <w:lang w:bidi="ar-SA"/>
            </w:rPr>
          </w:pPr>
          <w:r w:rsidRPr="00AC7A4E">
            <w:rPr>
              <w:rFonts w:ascii="Times New Roman" w:eastAsia="Times New Roman" w:hAnsi="Times New Roman" w:cs="Times New Roman"/>
              <w:b/>
              <w:sz w:val="24"/>
              <w:szCs w:val="24"/>
              <w:lang w:bidi="ar-SA"/>
            </w:rPr>
            <w:t>ÇORUM İL TARIM VE ORMAN MÜDÜRLÜĞÜ</w:t>
          </w:r>
        </w:p>
        <w:p w14:paraId="738BACE0" w14:textId="078CA8E1" w:rsidR="003434D7" w:rsidRPr="003434D7" w:rsidRDefault="00AC7A4E" w:rsidP="00AC7A4E">
          <w:pPr>
            <w:tabs>
              <w:tab w:val="center" w:pos="4536"/>
              <w:tab w:val="right" w:pos="9072"/>
            </w:tabs>
            <w:spacing w:before="60" w:after="0" w:line="240" w:lineRule="auto"/>
            <w:jc w:val="center"/>
            <w:rPr>
              <w:rFonts w:ascii="Arial" w:eastAsia="Times New Roman" w:hAnsi="Arial" w:cs="Arial"/>
              <w:b/>
              <w:sz w:val="24"/>
              <w:szCs w:val="24"/>
              <w:lang w:bidi="ar-SA"/>
            </w:rPr>
          </w:pPr>
          <w:r w:rsidRPr="00AC7A4E">
            <w:rPr>
              <w:rFonts w:ascii="Times New Roman" w:eastAsia="Times New Roman" w:hAnsi="Times New Roman" w:cs="Times New Roman"/>
              <w:b/>
              <w:sz w:val="24"/>
              <w:szCs w:val="24"/>
              <w:lang w:bidi="ar-SA"/>
            </w:rPr>
            <w:t>İŞ TANIMI VE GEREKLERİ BELGESİ</w:t>
          </w:r>
        </w:p>
      </w:tc>
    </w:tr>
    <w:tr w:rsidR="003434D7" w:rsidRPr="003434D7" w14:paraId="0F08FAB2" w14:textId="77777777" w:rsidTr="00390E12">
      <w:trPr>
        <w:trHeight w:val="624"/>
      </w:trPr>
      <w:tc>
        <w:tcPr>
          <w:tcW w:w="1696" w:type="dxa"/>
          <w:vMerge/>
          <w:vAlign w:val="center"/>
        </w:tcPr>
        <w:p w14:paraId="0C7C5812" w14:textId="77777777" w:rsidR="003434D7" w:rsidRPr="003434D7" w:rsidRDefault="003434D7" w:rsidP="003434D7">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14:paraId="194B6CA1" w14:textId="77777777" w:rsidR="003434D7" w:rsidRPr="003434D7" w:rsidRDefault="003434D7" w:rsidP="003434D7">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İŞ UNVANI</w:t>
          </w:r>
        </w:p>
      </w:tc>
      <w:tc>
        <w:tcPr>
          <w:tcW w:w="5528" w:type="dxa"/>
          <w:vAlign w:val="center"/>
        </w:tcPr>
        <w:p w14:paraId="7D9317E7" w14:textId="77777777" w:rsidR="003434D7" w:rsidRPr="003434D7" w:rsidRDefault="00575E5C" w:rsidP="003434D7">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GIDA VE YEM ŞUBE MÜDÜRÜ</w:t>
          </w:r>
        </w:p>
      </w:tc>
    </w:tr>
    <w:tr w:rsidR="00575E5C" w:rsidRPr="003434D7" w14:paraId="2974D4C2" w14:textId="77777777" w:rsidTr="00390E12">
      <w:trPr>
        <w:trHeight w:val="378"/>
      </w:trPr>
      <w:tc>
        <w:tcPr>
          <w:tcW w:w="1696" w:type="dxa"/>
          <w:vMerge/>
          <w:vAlign w:val="center"/>
        </w:tcPr>
        <w:p w14:paraId="66864937" w14:textId="77777777" w:rsidR="00575E5C" w:rsidRPr="003434D7" w:rsidRDefault="00575E5C" w:rsidP="00575E5C">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14:paraId="48B3B8EB" w14:textId="77777777" w:rsidR="00575E5C" w:rsidRPr="003434D7" w:rsidRDefault="00575E5C" w:rsidP="00575E5C">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ŞUBE MÜDÜRLÜĞÜ</w:t>
          </w:r>
        </w:p>
      </w:tc>
      <w:tc>
        <w:tcPr>
          <w:tcW w:w="5528" w:type="dxa"/>
          <w:vAlign w:val="center"/>
        </w:tcPr>
        <w:p w14:paraId="31C9E577" w14:textId="77777777" w:rsidR="00575E5C" w:rsidRPr="003434D7" w:rsidRDefault="00575E5C" w:rsidP="00575E5C">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GIDA VE YEM ŞUBE MÜDÜRLÜĞÜ</w:t>
          </w:r>
        </w:p>
      </w:tc>
    </w:tr>
  </w:tbl>
  <w:p w14:paraId="0212D7BE" w14:textId="77777777" w:rsidR="00CE5734" w:rsidRDefault="00CE573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4734" w14:textId="77777777" w:rsidR="003B312A" w:rsidRDefault="003B31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6BE8"/>
    <w:multiLevelType w:val="hybridMultilevel"/>
    <w:tmpl w:val="3982933C"/>
    <w:lvl w:ilvl="0" w:tplc="2B90AFAA">
      <w:start w:val="1"/>
      <w:numFmt w:val="bullet"/>
      <w:lvlText w:val="–"/>
      <w:lvlJc w:val="left"/>
      <w:pPr>
        <w:ind w:left="540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45004DC"/>
    <w:multiLevelType w:val="hybridMultilevel"/>
    <w:tmpl w:val="4F1437C6"/>
    <w:lvl w:ilvl="0" w:tplc="24D0B9AA">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3" w15:restartNumberingAfterBreak="0">
    <w:nsid w:val="15964E4A"/>
    <w:multiLevelType w:val="hybridMultilevel"/>
    <w:tmpl w:val="7AA0BC94"/>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4" w15:restartNumberingAfterBreak="0">
    <w:nsid w:val="25E20F8E"/>
    <w:multiLevelType w:val="hybridMultilevel"/>
    <w:tmpl w:val="CCCC5D4E"/>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834FCB"/>
    <w:multiLevelType w:val="hybridMultilevel"/>
    <w:tmpl w:val="71763688"/>
    <w:lvl w:ilvl="0" w:tplc="FF5C03FE">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6" w15:restartNumberingAfterBreak="0">
    <w:nsid w:val="43472FD5"/>
    <w:multiLevelType w:val="hybridMultilevel"/>
    <w:tmpl w:val="5E02CCE8"/>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011BE4"/>
    <w:multiLevelType w:val="hybridMultilevel"/>
    <w:tmpl w:val="3E92EAE8"/>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8" w15:restartNumberingAfterBreak="0">
    <w:nsid w:val="6C071EC6"/>
    <w:multiLevelType w:val="hybridMultilevel"/>
    <w:tmpl w:val="78A498DA"/>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9" w15:restartNumberingAfterBreak="0">
    <w:nsid w:val="70AF26A3"/>
    <w:multiLevelType w:val="hybridMultilevel"/>
    <w:tmpl w:val="F8D6E870"/>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674ACD"/>
    <w:multiLevelType w:val="hybridMultilevel"/>
    <w:tmpl w:val="B8807AA4"/>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F73AE4"/>
    <w:multiLevelType w:val="hybridMultilevel"/>
    <w:tmpl w:val="F4AE793E"/>
    <w:lvl w:ilvl="0" w:tplc="A5BA6DD4">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num w:numId="1" w16cid:durableId="671562768">
    <w:abstractNumId w:val="0"/>
  </w:num>
  <w:num w:numId="2" w16cid:durableId="1796212669">
    <w:abstractNumId w:val="4"/>
  </w:num>
  <w:num w:numId="3" w16cid:durableId="1305046581">
    <w:abstractNumId w:val="11"/>
  </w:num>
  <w:num w:numId="4" w16cid:durableId="2085368739">
    <w:abstractNumId w:val="7"/>
  </w:num>
  <w:num w:numId="5" w16cid:durableId="279847488">
    <w:abstractNumId w:val="5"/>
  </w:num>
  <w:num w:numId="6" w16cid:durableId="1650095062">
    <w:abstractNumId w:val="3"/>
  </w:num>
  <w:num w:numId="7" w16cid:durableId="1628125598">
    <w:abstractNumId w:val="2"/>
  </w:num>
  <w:num w:numId="8" w16cid:durableId="576785034">
    <w:abstractNumId w:val="8"/>
  </w:num>
  <w:num w:numId="9" w16cid:durableId="443771033">
    <w:abstractNumId w:val="6"/>
  </w:num>
  <w:num w:numId="10" w16cid:durableId="922958913">
    <w:abstractNumId w:val="9"/>
  </w:num>
  <w:num w:numId="11" w16cid:durableId="2020347535">
    <w:abstractNumId w:val="0"/>
  </w:num>
  <w:num w:numId="12" w16cid:durableId="1414163093">
    <w:abstractNumId w:val="10"/>
  </w:num>
  <w:num w:numId="13" w16cid:durableId="1477455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66E3"/>
    <w:rsid w:val="00061D32"/>
    <w:rsid w:val="0008325E"/>
    <w:rsid w:val="00111815"/>
    <w:rsid w:val="00137ADA"/>
    <w:rsid w:val="002363E3"/>
    <w:rsid w:val="002F41BF"/>
    <w:rsid w:val="00313E01"/>
    <w:rsid w:val="003434D7"/>
    <w:rsid w:val="00377D5C"/>
    <w:rsid w:val="003B312A"/>
    <w:rsid w:val="003C41C1"/>
    <w:rsid w:val="00460871"/>
    <w:rsid w:val="00493628"/>
    <w:rsid w:val="00575E5C"/>
    <w:rsid w:val="00581196"/>
    <w:rsid w:val="00680389"/>
    <w:rsid w:val="00685ADA"/>
    <w:rsid w:val="006B226C"/>
    <w:rsid w:val="006C5622"/>
    <w:rsid w:val="0071680B"/>
    <w:rsid w:val="00786673"/>
    <w:rsid w:val="007C1001"/>
    <w:rsid w:val="008C19C5"/>
    <w:rsid w:val="008F3594"/>
    <w:rsid w:val="008F5545"/>
    <w:rsid w:val="00923E83"/>
    <w:rsid w:val="009572E7"/>
    <w:rsid w:val="009A4CA3"/>
    <w:rsid w:val="009D18AA"/>
    <w:rsid w:val="009E16C2"/>
    <w:rsid w:val="009F1769"/>
    <w:rsid w:val="009F5B33"/>
    <w:rsid w:val="00AC12FC"/>
    <w:rsid w:val="00AC7A4E"/>
    <w:rsid w:val="00AE66E3"/>
    <w:rsid w:val="00B46176"/>
    <w:rsid w:val="00B53659"/>
    <w:rsid w:val="00C86E8D"/>
    <w:rsid w:val="00C978A9"/>
    <w:rsid w:val="00CE5734"/>
    <w:rsid w:val="00D77FEA"/>
    <w:rsid w:val="00DA73D9"/>
    <w:rsid w:val="00DD0611"/>
    <w:rsid w:val="00E2613E"/>
    <w:rsid w:val="00E36CA5"/>
    <w:rsid w:val="00E4791F"/>
    <w:rsid w:val="00FA67D9"/>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20A43"/>
  <w15:docId w15:val="{5FA34E80-7FBD-4025-AA74-A180CECE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E66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AE66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66E3"/>
    <w:rPr>
      <w:rFonts w:ascii="Tahoma" w:hAnsi="Tahoma" w:cs="Tahoma"/>
      <w:sz w:val="16"/>
      <w:szCs w:val="16"/>
    </w:rPr>
  </w:style>
  <w:style w:type="paragraph" w:customStyle="1" w:styleId="tabloerii">
    <w:name w:val="tabloerii"/>
    <w:basedOn w:val="Normal"/>
    <w:rsid w:val="00FA67D9"/>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stBilgi">
    <w:name w:val="header"/>
    <w:basedOn w:val="Normal"/>
    <w:link w:val="stBilgiChar"/>
    <w:uiPriority w:val="99"/>
    <w:unhideWhenUsed/>
    <w:rsid w:val="00E479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791F"/>
  </w:style>
  <w:style w:type="paragraph" w:styleId="AltBilgi">
    <w:name w:val="footer"/>
    <w:basedOn w:val="Normal"/>
    <w:link w:val="AltBilgiChar"/>
    <w:uiPriority w:val="99"/>
    <w:unhideWhenUsed/>
    <w:rsid w:val="00E479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791F"/>
  </w:style>
  <w:style w:type="paragraph" w:styleId="ListeParagraf">
    <w:name w:val="List Paragraph"/>
    <w:basedOn w:val="Normal"/>
    <w:uiPriority w:val="34"/>
    <w:qFormat/>
    <w:rsid w:val="003434D7"/>
    <w:pPr>
      <w:ind w:left="720"/>
      <w:contextualSpacing/>
    </w:pPr>
  </w:style>
  <w:style w:type="character" w:customStyle="1" w:styleId="AltbilgiChar0">
    <w:name w:val="Altbilgi Char"/>
    <w:uiPriority w:val="99"/>
    <w:locked/>
    <w:rsid w:val="00575E5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99270">
      <w:bodyDiv w:val="1"/>
      <w:marLeft w:val="0"/>
      <w:marRight w:val="0"/>
      <w:marTop w:val="0"/>
      <w:marBottom w:val="0"/>
      <w:divBdr>
        <w:top w:val="none" w:sz="0" w:space="0" w:color="auto"/>
        <w:left w:val="none" w:sz="0" w:space="0" w:color="auto"/>
        <w:bottom w:val="none" w:sz="0" w:space="0" w:color="auto"/>
        <w:right w:val="none" w:sz="0" w:space="0" w:color="auto"/>
      </w:divBdr>
    </w:div>
    <w:div w:id="1298223869">
      <w:bodyDiv w:val="1"/>
      <w:marLeft w:val="0"/>
      <w:marRight w:val="0"/>
      <w:marTop w:val="0"/>
      <w:marBottom w:val="0"/>
      <w:divBdr>
        <w:top w:val="none" w:sz="0" w:space="0" w:color="auto"/>
        <w:left w:val="none" w:sz="0" w:space="0" w:color="auto"/>
        <w:bottom w:val="none" w:sz="0" w:space="0" w:color="auto"/>
        <w:right w:val="none" w:sz="0" w:space="0" w:color="auto"/>
      </w:divBdr>
    </w:div>
    <w:div w:id="15289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2027-03-12T13:50:00+00:00</YayinBitisTarihi>
  </documentManagement>
</p:properties>
</file>

<file path=customXml/itemProps1.xml><?xml version="1.0" encoding="utf-8"?>
<ds:datastoreItem xmlns:ds="http://schemas.openxmlformats.org/officeDocument/2006/customXml" ds:itemID="{3A79A87A-40DA-43DA-AD06-8B33B817E132}">
  <ds:schemaRefs>
    <ds:schemaRef ds:uri="http://schemas.openxmlformats.org/officeDocument/2006/bibliography"/>
  </ds:schemaRefs>
</ds:datastoreItem>
</file>

<file path=customXml/itemProps2.xml><?xml version="1.0" encoding="utf-8"?>
<ds:datastoreItem xmlns:ds="http://schemas.openxmlformats.org/officeDocument/2006/customXml" ds:itemID="{57062264-84B3-4A76-9989-33A93413B8E3}"/>
</file>

<file path=customXml/itemProps3.xml><?xml version="1.0" encoding="utf-8"?>
<ds:datastoreItem xmlns:ds="http://schemas.openxmlformats.org/officeDocument/2006/customXml" ds:itemID="{A0A5FCF0-99D5-451D-9112-62974E59E8CC}"/>
</file>

<file path=customXml/itemProps4.xml><?xml version="1.0" encoding="utf-8"?>
<ds:datastoreItem xmlns:ds="http://schemas.openxmlformats.org/officeDocument/2006/customXml" ds:itemID="{542422C8-E913-4FF9-9D88-3308D2FF9710}"/>
</file>

<file path=docProps/app.xml><?xml version="1.0" encoding="utf-8"?>
<Properties xmlns="http://schemas.openxmlformats.org/officeDocument/2006/extended-properties" xmlns:vt="http://schemas.openxmlformats.org/officeDocument/2006/docPropsVTypes">
  <Template>Normal</Template>
  <TotalTime>177</TotalTime>
  <Pages>4</Pages>
  <Words>1385</Words>
  <Characters>7901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Ebru DEMİR</cp:lastModifiedBy>
  <cp:revision>30</cp:revision>
  <dcterms:created xsi:type="dcterms:W3CDTF">2017-03-01T11:20:00Z</dcterms:created>
  <dcterms:modified xsi:type="dcterms:W3CDTF">2026-01-08T07:51:00Z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